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39" w:rsidRPr="00A6025C" w:rsidRDefault="000B2339" w:rsidP="000B2339">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rsidR="000B2339" w:rsidRPr="00A6025C" w:rsidRDefault="000B2339" w:rsidP="000B2339">
      <w:pPr>
        <w:shd w:val="clear" w:color="auto" w:fill="00B050"/>
        <w:tabs>
          <w:tab w:val="left" w:pos="709"/>
        </w:tabs>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2.</w:t>
      </w:r>
      <w:r w:rsidRPr="00A6025C">
        <w:rPr>
          <w:rFonts w:ascii="Trebuchet MS" w:hAnsi="Trebuchet MS" w:cs="Calibri"/>
          <w:b/>
          <w:bCs/>
          <w:color w:val="FFFFFF"/>
        </w:rPr>
        <w:t xml:space="preserve"> INVESTIȚII PENTRU CREȘTEREA PRODUCTIVITĂȚII ȘI COMPETITIVITĂȚII ÎN </w:t>
      </w:r>
      <w:proofErr w:type="gramStart"/>
      <w:r w:rsidRPr="00A6025C">
        <w:rPr>
          <w:rFonts w:ascii="Trebuchet MS" w:hAnsi="Trebuchet MS" w:cs="Calibri"/>
          <w:b/>
          <w:bCs/>
          <w:color w:val="FFFFFF"/>
        </w:rPr>
        <w:t>AGRICULTURA  DIN</w:t>
      </w:r>
      <w:proofErr w:type="gramEnd"/>
      <w:r w:rsidRPr="00A6025C">
        <w:rPr>
          <w:rFonts w:ascii="Trebuchet MS" w:hAnsi="Trebuchet MS" w:cs="Calibri"/>
          <w:b/>
          <w:bCs/>
          <w:color w:val="FFFFFF"/>
        </w:rPr>
        <w:t xml:space="preserve"> GAL </w:t>
      </w:r>
      <w:r>
        <w:rPr>
          <w:rFonts w:ascii="Trebuchet MS" w:hAnsi="Trebuchet MS" w:cs="Calibri"/>
          <w:b/>
          <w:bCs/>
          <w:color w:val="FFFFFF"/>
        </w:rPr>
        <w:t>CONFLUENȚ</w:t>
      </w:r>
      <w:r w:rsidRPr="00A6025C">
        <w:rPr>
          <w:rFonts w:ascii="Trebuchet MS" w:hAnsi="Trebuchet MS" w:cs="Calibri"/>
          <w:b/>
          <w:bCs/>
          <w:color w:val="FFFFFF"/>
        </w:rPr>
        <w:t>E MOLDAVE</w:t>
      </w:r>
    </w:p>
    <w:p w:rsidR="000B2339" w:rsidRPr="00A6025C" w:rsidRDefault="000B2339" w:rsidP="000B2339">
      <w:pPr>
        <w:spacing w:after="0" w:line="276" w:lineRule="auto"/>
        <w:jc w:val="both"/>
        <w:rPr>
          <w:rFonts w:ascii="Trebuchet MS" w:eastAsia="Times New Roman" w:hAnsi="Trebuchet MS"/>
          <w:b/>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Pr="00A6025C">
        <w:rPr>
          <w:rFonts w:ascii="Trebuchet MS" w:eastAsia="Times New Roman" w:hAnsi="Trebuchet MS"/>
          <w:b/>
          <w:lang w:val="ro-RO" w:eastAsia="ro-RO"/>
        </w:rPr>
        <w:t>M2/2A</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rsidR="000B2339" w:rsidRPr="00A6025C" w:rsidRDefault="000B2339" w:rsidP="000B2339">
      <w:pPr>
        <w:spacing w:after="0" w:line="276" w:lineRule="auto"/>
        <w:ind w:left="1416" w:firstLine="708"/>
        <w:jc w:val="both"/>
        <w:rPr>
          <w:rFonts w:ascii="Trebuchet MS" w:eastAsia="Times New Roman" w:hAnsi="Trebuchet MS"/>
          <w:lang w:eastAsia="ro-RO"/>
        </w:rPr>
      </w:pPr>
      <w:proofErr w:type="spellStart"/>
      <w:r w:rsidRPr="00A6025C">
        <w:rPr>
          <w:rFonts w:ascii="Trebuchet MS" w:eastAsia="Times New Roman" w:hAnsi="Trebuchet MS"/>
          <w:lang w:eastAsia="ro-RO"/>
        </w:rPr>
        <w:t>Servicii</w:t>
      </w:r>
      <w:proofErr w:type="spellEnd"/>
    </w:p>
    <w:p w:rsidR="000B2339" w:rsidRPr="00A6025C" w:rsidRDefault="000B2339" w:rsidP="000B2339">
      <w:pPr>
        <w:spacing w:after="0" w:line="276" w:lineRule="auto"/>
        <w:ind w:left="1416"/>
        <w:jc w:val="both"/>
        <w:rPr>
          <w:rFonts w:ascii="Trebuchet MS" w:eastAsia="Times New Roman" w:hAnsi="Trebuchet MS"/>
          <w:b/>
          <w:lang w:eastAsia="ro-RO"/>
        </w:rPr>
      </w:pPr>
      <w:r w:rsidRPr="00A6025C">
        <w:rPr>
          <w:rFonts w:ascii="Trebuchet MS" w:eastAsia="Times New Roman" w:hAnsi="Trebuchet MS"/>
          <w:lang w:eastAsia="ro-RO"/>
        </w:rPr>
        <w:tab/>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1.Descrierea generală a măsurii</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inclusiv</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logicii</w:t>
      </w:r>
      <w:proofErr w:type="spellEnd"/>
      <w:r w:rsidRPr="00A6025C">
        <w:rPr>
          <w:rFonts w:ascii="Trebuchet MS" w:eastAsia="Times New Roman" w:hAnsi="Trebuchet MS"/>
          <w:b/>
          <w:color w:val="FFFFFF"/>
          <w:lang w:eastAsia="ro-RO"/>
        </w:rPr>
        <w:t xml:space="preserve"> de </w:t>
      </w:r>
      <w:proofErr w:type="spellStart"/>
      <w:r w:rsidRPr="00A6025C">
        <w:rPr>
          <w:rFonts w:ascii="Trebuchet MS" w:eastAsia="Times New Roman" w:hAnsi="Trebuchet MS"/>
          <w:b/>
          <w:color w:val="FFFFFF"/>
          <w:lang w:eastAsia="ro-RO"/>
        </w:rPr>
        <w:t>interventie</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acesteia</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contributiei</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prioritatile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w:t>
      </w:r>
      <w:r>
        <w:rPr>
          <w:rFonts w:ascii="Trebuchet MS" w:eastAsia="Times New Roman" w:hAnsi="Trebuchet MS"/>
          <w:b/>
          <w:color w:val="FFFFFF"/>
          <w:lang w:eastAsia="ro-RO"/>
        </w:rPr>
        <w:t>trategiei</w:t>
      </w:r>
      <w:proofErr w:type="spellEnd"/>
      <w:r>
        <w:rPr>
          <w:rFonts w:ascii="Trebuchet MS" w:eastAsia="Times New Roman" w:hAnsi="Trebuchet MS"/>
          <w:b/>
          <w:color w:val="FFFFFF"/>
          <w:lang w:eastAsia="ro-RO"/>
        </w:rPr>
        <w:t xml:space="preserve">, la </w:t>
      </w:r>
      <w:proofErr w:type="spellStart"/>
      <w:r>
        <w:rPr>
          <w:rFonts w:ascii="Trebuchet MS" w:eastAsia="Times New Roman" w:hAnsi="Trebuchet MS"/>
          <w:b/>
          <w:color w:val="FFFFFF"/>
          <w:lang w:eastAsia="ro-RO"/>
        </w:rPr>
        <w:t>domeniile</w:t>
      </w:r>
      <w:proofErr w:type="spellEnd"/>
      <w:r>
        <w:rPr>
          <w:rFonts w:ascii="Trebuchet MS" w:eastAsia="Times New Roman" w:hAnsi="Trebuchet MS"/>
          <w:b/>
          <w:color w:val="FFFFFF"/>
          <w:lang w:eastAsia="ro-RO"/>
        </w:rPr>
        <w:t xml:space="preserve"> de </w:t>
      </w:r>
      <w:proofErr w:type="spellStart"/>
      <w:r>
        <w:rPr>
          <w:rFonts w:ascii="Trebuchet MS" w:eastAsia="Times New Roman" w:hAnsi="Trebuchet MS"/>
          <w:b/>
          <w:color w:val="FFFFFF"/>
          <w:lang w:eastAsia="ro-RO"/>
        </w:rPr>
        <w:t>inter</w:t>
      </w:r>
      <w:r w:rsidRPr="00A6025C">
        <w:rPr>
          <w:rFonts w:ascii="Trebuchet MS" w:eastAsia="Times New Roman" w:hAnsi="Trebuchet MS"/>
          <w:b/>
          <w:color w:val="FFFFFF"/>
          <w:lang w:eastAsia="ro-RO"/>
        </w:rPr>
        <w:t>ventie</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obiectivele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transversal</w:t>
      </w:r>
      <w:r>
        <w:rPr>
          <w:rFonts w:ascii="Trebuchet MS" w:eastAsia="Times New Roman" w:hAnsi="Trebuchet MS"/>
          <w:b/>
          <w:color w:val="FFFFFF"/>
          <w:lang w:eastAsia="ro-RO"/>
        </w:rPr>
        <w: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complementaritatii</w:t>
      </w:r>
      <w:proofErr w:type="spellEnd"/>
      <w:r w:rsidRPr="00A6025C">
        <w:rPr>
          <w:rFonts w:ascii="Trebuchet MS" w:eastAsia="Times New Roman" w:hAnsi="Trebuchet MS"/>
          <w:b/>
          <w:color w:val="FFFFFF"/>
          <w:lang w:eastAsia="ro-RO"/>
        </w:rPr>
        <w:t xml:space="preserve"> cu </w:t>
      </w:r>
      <w:proofErr w:type="spellStart"/>
      <w:r w:rsidRPr="00A6025C">
        <w:rPr>
          <w:rFonts w:ascii="Trebuchet MS" w:eastAsia="Times New Roman" w:hAnsi="Trebuchet MS"/>
          <w:b/>
          <w:color w:val="FFFFFF"/>
          <w:lang w:eastAsia="ro-RO"/>
        </w:rPr>
        <w:t>alte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masuri</w:t>
      </w:r>
      <w:proofErr w:type="spellEnd"/>
      <w:r w:rsidRPr="00A6025C">
        <w:rPr>
          <w:rFonts w:ascii="Trebuchet MS" w:eastAsia="Times New Roman" w:hAnsi="Trebuchet MS"/>
          <w:b/>
          <w:color w:val="FFFFFF"/>
          <w:lang w:eastAsia="ro-RO"/>
        </w:rPr>
        <w:t xml:space="preserve"> din SDL</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1.1. </w:t>
      </w:r>
      <w:r w:rsidRPr="00A6025C">
        <w:rPr>
          <w:rFonts w:ascii="Trebuchet MS" w:eastAsia="Times New Roman" w:hAnsi="Trebuchet MS"/>
          <w:b/>
          <w:lang w:val="ro-RO" w:eastAsia="ro-RO"/>
        </w:rPr>
        <w:t>Justificare.Corelare cu analiza SWOT</w:t>
      </w:r>
    </w:p>
    <w:p w:rsidR="000B2339" w:rsidRPr="00A6025C" w:rsidRDefault="000B2339" w:rsidP="000B2339">
      <w:pPr>
        <w:spacing w:after="0" w:line="276" w:lineRule="auto"/>
        <w:jc w:val="both"/>
        <w:rPr>
          <w:rFonts w:ascii="Trebuchet MS" w:hAnsi="Trebuchet MS"/>
          <w:lang w:val="ro-RO"/>
        </w:rPr>
      </w:pPr>
      <w:r w:rsidRPr="00A6025C">
        <w:rPr>
          <w:rFonts w:ascii="Trebuchet MS" w:hAnsi="Trebuchet MS"/>
          <w:lang w:val="ro-RO"/>
        </w:rPr>
        <w:t>Suprafața fondului funciar din GAL este de 35575 hectare</w:t>
      </w:r>
      <w:r w:rsidRPr="00A6025C">
        <w:rPr>
          <w:rStyle w:val="FootnoteReference"/>
          <w:rFonts w:ascii="Trebuchet MS" w:hAnsi="Trebuchet MS"/>
          <w:lang w:val="ro-RO"/>
        </w:rPr>
        <w:footnoteReference w:id="1"/>
      </w:r>
      <w:r w:rsidRPr="00A6025C">
        <w:rPr>
          <w:rFonts w:ascii="Trebuchet MS" w:hAnsi="Trebuchet MS"/>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rsidR="000B2339" w:rsidRPr="00A6025C" w:rsidRDefault="000B2339" w:rsidP="000B2339">
      <w:pPr>
        <w:spacing w:after="0" w:line="276" w:lineRule="auto"/>
        <w:jc w:val="both"/>
        <w:outlineLvl w:val="0"/>
        <w:rPr>
          <w:rFonts w:ascii="Trebuchet MS" w:eastAsia="Times New Roman" w:hAnsi="Trebuchet MS"/>
          <w:lang w:val="ro-RO" w:eastAsia="ro-RO"/>
        </w:rPr>
      </w:pPr>
      <w:r w:rsidRPr="00A6025C">
        <w:rPr>
          <w:rFonts w:ascii="Trebuchet MS" w:eastAsia="Times New Roman" w:hAnsi="Trebuchet MS"/>
          <w:iCs/>
          <w:lang w:eastAsia="ro-RO"/>
        </w:rPr>
        <w:t>C</w:t>
      </w:r>
      <w:r w:rsidRPr="00A6025C">
        <w:rPr>
          <w:rFonts w:ascii="Trebuchet MS" w:eastAsia="Times New Roman" w:hAnsi="Trebuchet MS"/>
          <w:iCs/>
          <w:lang w:val="ro-RO" w:eastAsia="ro-RO"/>
        </w:rPr>
        <w:t xml:space="preserve">alitatea şi diversitatea producţiei agricole din teritoriul GAL reprezintă unul dintre punctele forte ale dezvoltării acestuia, </w:t>
      </w:r>
      <w:proofErr w:type="spellStart"/>
      <w:r w:rsidRPr="00A6025C">
        <w:rPr>
          <w:rFonts w:ascii="Trebuchet MS" w:eastAsia="Times New Roman" w:hAnsi="Trebuchet MS"/>
          <w:iCs/>
          <w:lang w:eastAsia="ro-RO"/>
        </w:rPr>
        <w:t>constitiund</w:t>
      </w:r>
      <w:proofErr w:type="spellEnd"/>
      <w:r w:rsidRPr="00A6025C">
        <w:rPr>
          <w:rFonts w:ascii="Trebuchet MS" w:eastAsia="Times New Roman" w:hAnsi="Trebuchet MS"/>
          <w:iCs/>
          <w:lang w:val="ro-RO" w:eastAsia="ro-RO"/>
        </w:rPr>
        <w:t xml:space="preserve"> un avantaj concurenţial pentru producători şi contribuind în mod semnificativ la </w:t>
      </w:r>
      <w:proofErr w:type="gramStart"/>
      <w:r w:rsidRPr="00A6025C">
        <w:rPr>
          <w:rFonts w:ascii="Trebuchet MS" w:eastAsia="Times New Roman" w:hAnsi="Trebuchet MS"/>
          <w:iCs/>
          <w:lang w:val="ro-RO" w:eastAsia="ro-RO"/>
        </w:rPr>
        <w:t>patrimoniul  cultural</w:t>
      </w:r>
      <w:proofErr w:type="gramEnd"/>
      <w:r w:rsidRPr="00A6025C">
        <w:rPr>
          <w:rFonts w:ascii="Trebuchet MS" w:eastAsia="Times New Roman" w:hAnsi="Trebuchet MS"/>
          <w:iCs/>
          <w:lang w:val="ro-RO" w:eastAsia="ro-RO"/>
        </w:rPr>
        <w:t xml:space="preserve"> şi gastronomic</w:t>
      </w:r>
      <w:r w:rsidRPr="00A6025C">
        <w:rPr>
          <w:rFonts w:ascii="Trebuchet MS" w:eastAsia="Times New Roman" w:hAnsi="Trebuchet MS"/>
          <w:iCs/>
          <w:lang w:eastAsia="ro-RO"/>
        </w:rPr>
        <w:t xml:space="preserve"> al </w:t>
      </w:r>
      <w:proofErr w:type="spellStart"/>
      <w:r w:rsidRPr="00A6025C">
        <w:rPr>
          <w:rFonts w:ascii="Trebuchet MS" w:eastAsia="Times New Roman" w:hAnsi="Trebuchet MS"/>
          <w:iCs/>
          <w:lang w:eastAsia="ro-RO"/>
        </w:rPr>
        <w:t>microregiunii</w:t>
      </w:r>
      <w:proofErr w:type="spellEnd"/>
      <w:r w:rsidRPr="00A6025C">
        <w:rPr>
          <w:rFonts w:ascii="Trebuchet MS" w:eastAsia="Times New Roman" w:hAnsi="Trebuchet MS"/>
          <w:iCs/>
          <w:lang w:val="ro-RO" w:eastAsia="ro-RO"/>
        </w:rPr>
        <w:t>.</w:t>
      </w:r>
    </w:p>
    <w:p w:rsidR="000B2339" w:rsidRPr="00A6025C" w:rsidRDefault="000B2339" w:rsidP="000B2339">
      <w:pPr>
        <w:tabs>
          <w:tab w:val="left" w:pos="195"/>
        </w:tabs>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Astfel, </w:t>
      </w:r>
      <w:r w:rsidRPr="00A6025C">
        <w:rPr>
          <w:rFonts w:ascii="Trebuchet MS" w:eastAsia="Times New Roman" w:hAnsi="Trebuchet MS"/>
          <w:lang w:eastAsia="ro-RO"/>
        </w:rPr>
        <w:t>o</w:t>
      </w:r>
      <w:r w:rsidRPr="00A6025C">
        <w:rPr>
          <w:rFonts w:ascii="Trebuchet MS" w:eastAsia="Times New Roman" w:hAnsi="Trebuchet MS"/>
          <w:lang w:val="ro-RO" w:eastAsia="ro-RO"/>
        </w:rPr>
        <w:t>pţiunea unanimă a populaţiei şi a partenerilor GAL este de susţinere a activităţilor agricole din cauza lipsei unităţilor de procesare pentru lapte şi carne si a procesării la nivelul fermelor;</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1.2. </w:t>
      </w:r>
      <w:r w:rsidRPr="00A6025C">
        <w:rPr>
          <w:rFonts w:ascii="Trebuchet MS" w:eastAsia="Times New Roman" w:hAnsi="Trebuchet MS"/>
          <w:b/>
          <w:lang w:val="ro-RO" w:eastAsia="ro-RO"/>
        </w:rPr>
        <w:t>Obiectivul de dezvoltare rurală al Reg(UE) 1305/2013</w:t>
      </w:r>
      <w:r w:rsidRPr="00A6025C">
        <w:rPr>
          <w:rFonts w:ascii="Trebuchet MS" w:eastAsia="Times New Roman" w:hAnsi="Trebuchet MS"/>
          <w:b/>
          <w:lang w:eastAsia="ro-RO"/>
        </w:rPr>
        <w:t xml:space="preserve">: </w:t>
      </w:r>
    </w:p>
    <w:p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 Favorizarea competitivitatii agriculturii</w:t>
      </w:r>
    </w:p>
    <w:p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ii) Asigurarea gestionării durabilă a resurselor naturale și combaterea schimbărilor climatice</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iCs/>
          <w:lang w:val="ro-RO" w:eastAsia="ro-RO"/>
        </w:rPr>
        <w:t>iii) Obținerea unei dezvoltări teritoriale echilibrate a economiilor și comunitățiilor rurale, inclusiv crearea și menținerea de locuri de muncă</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 xml:space="preserve">Incurajarea initiativelor in domeniul agricol in special al celor cu caracter inovativ ; </w:t>
      </w:r>
    </w:p>
    <w:p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Reducerea emisiilor de gaze cu efect de sera si de amoniac din agricultura</w:t>
      </w:r>
    </w:p>
    <w:p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economice a exploatatiilor prin modernizarea,extinderea sau diversificarea activitatilor agricole</w:t>
      </w:r>
    </w:p>
    <w:p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adugate a produselor prin pregatirea acestora pentru vanzare (procesare,depozitare,ambalare) si a gradului de participare a exploatatiilor pe piata</w:t>
      </w:r>
    </w:p>
    <w:p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numarului de locuri de munca</w:t>
      </w:r>
    </w:p>
    <w:p w:rsidR="000B2339" w:rsidRPr="00A6025C" w:rsidRDefault="000B2339" w:rsidP="000B2339">
      <w:pPr>
        <w:pStyle w:val="ListParagraph"/>
        <w:numPr>
          <w:ilvl w:val="0"/>
          <w:numId w:val="2"/>
        </w:numPr>
        <w:tabs>
          <w:tab w:val="left" w:pos="231"/>
        </w:tabs>
        <w:spacing w:line="276" w:lineRule="auto"/>
        <w:jc w:val="both"/>
        <w:rPr>
          <w:rFonts w:ascii="Trebuchet MS" w:hAnsi="Trebuchet MS"/>
          <w:sz w:val="22"/>
          <w:szCs w:val="22"/>
        </w:rPr>
      </w:pPr>
      <w:r w:rsidRPr="00A6025C">
        <w:rPr>
          <w:rFonts w:ascii="Trebuchet MS" w:hAnsi="Trebuchet MS"/>
          <w:iCs/>
          <w:sz w:val="22"/>
          <w:szCs w:val="22"/>
        </w:rPr>
        <w:t>Proiectele sprijinite la nivelul strategiei de dezvoltare locala au impact pozitiv asupra obiectivelor FEADR</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lastRenderedPageBreak/>
        <w:t xml:space="preserve">1.4. </w:t>
      </w:r>
      <w:r w:rsidRPr="00A6025C">
        <w:rPr>
          <w:rFonts w:ascii="Trebuchet MS" w:eastAsia="Times New Roman" w:hAnsi="Trebuchet MS"/>
          <w:b/>
          <w:lang w:val="ro-RO" w:eastAsia="ro-RO"/>
        </w:rPr>
        <w:t>Contribuţie la prioritatea/priorităţile prevăzute la art.5, Reg.(UE) nr.1305/2013</w:t>
      </w:r>
      <w:r w:rsidRPr="00A6025C">
        <w:rPr>
          <w:rFonts w:ascii="Trebuchet MS" w:eastAsia="Times New Roman" w:hAnsi="Trebuchet MS"/>
          <w:b/>
          <w:lang w:eastAsia="ro-RO"/>
        </w:rPr>
        <w:t>:</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b/>
          <w:lang w:val="ro-RO" w:eastAsia="ro-RO"/>
        </w:rPr>
        <w:t>P2. Creşterea viabilității exploatațiilor şi a competitivității tuturor tipurilor de agricultură în toate regiunile şi promovarea tehnologiilor agricole inovatoare și a gestionării durabile a pădurilor (prioritate principala)</w:t>
      </w:r>
      <w:r w:rsidRPr="00A6025C">
        <w:rPr>
          <w:rFonts w:ascii="Trebuchet MS" w:eastAsia="Times New Roman" w:hAnsi="Trebuchet MS"/>
          <w:lang w:val="ro-RO" w:eastAsia="ro-RO"/>
        </w:rPr>
        <w:t>;</w:t>
      </w:r>
    </w:p>
    <w:p w:rsidR="000B2339" w:rsidRPr="00A6025C" w:rsidRDefault="000B2339" w:rsidP="000B2339">
      <w:pPr>
        <w:tabs>
          <w:tab w:val="left" w:pos="231"/>
        </w:tabs>
        <w:spacing w:after="0" w:line="276" w:lineRule="auto"/>
        <w:contextualSpacing/>
        <w:jc w:val="both"/>
        <w:rPr>
          <w:rFonts w:ascii="Trebuchet MS" w:eastAsia="Times New Roman" w:hAnsi="Trebuchet MS"/>
          <w:lang w:eastAsia="ro-RO"/>
        </w:rPr>
      </w:pPr>
      <w:r w:rsidRPr="00A6025C">
        <w:rPr>
          <w:rFonts w:ascii="Trebuchet MS" w:eastAsia="Times New Roman" w:hAnsi="Trebuchet MS"/>
          <w:lang w:eastAsia="ro-RO"/>
        </w:rPr>
        <w:t xml:space="preserve">P3.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lantului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alimentar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inclusiv</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procesarea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comercializarea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produselor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bunastarii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riscurilor</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agricultura</w:t>
      </w:r>
      <w:proofErr w:type="spellEnd"/>
      <w:r w:rsidRPr="00A6025C">
        <w:rPr>
          <w:rFonts w:ascii="Trebuchet MS" w:eastAsia="Times New Roman" w:hAnsi="Trebuchet MS"/>
          <w:lang w:eastAsia="ro-RO"/>
        </w:rPr>
        <w:t>;</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P6: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incluziunii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sociale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reducerii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sărăciei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dezvoltării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economice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zonele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rurale</w:t>
      </w:r>
      <w:proofErr w:type="spellEnd"/>
    </w:p>
    <w:p w:rsidR="000B2339" w:rsidRPr="00A6025C" w:rsidRDefault="000B2339" w:rsidP="000B2339">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17</w:t>
      </w:r>
      <w:r w:rsidRPr="00A6025C">
        <w:rPr>
          <w:rFonts w:ascii="Trebuchet MS" w:eastAsia="Times New Roman" w:hAnsi="Trebuchet MS"/>
          <w:b/>
          <w:lang w:val="ro-RO" w:eastAsia="ro-RO"/>
        </w:rPr>
        <w:t xml:space="preserve"> din Reg.(UE) nr.1305/2013</w:t>
      </w:r>
    </w:p>
    <w:p w:rsidR="000B2339" w:rsidRPr="00A6025C" w:rsidRDefault="000B2339" w:rsidP="000B2339">
      <w:pPr>
        <w:spacing w:after="0" w:line="276" w:lineRule="auto"/>
        <w:ind w:left="720"/>
        <w:jc w:val="both"/>
        <w:rPr>
          <w:rFonts w:ascii="Trebuchet MS" w:hAnsi="Trebuchet MS" w:cs="Calibri"/>
          <w:b/>
          <w:color w:val="000000"/>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w:t>
      </w:r>
      <w:r w:rsidRPr="00A6025C">
        <w:rPr>
          <w:rFonts w:ascii="Trebuchet MS" w:eastAsia="Times New Roman" w:hAnsi="Trebuchet MS"/>
          <w:lang w:eastAsia="ro-RO"/>
        </w:rPr>
        <w:t>17</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1.6.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Domeniul</w:t>
      </w:r>
      <w:proofErr w:type="spellEnd"/>
      <w:r w:rsidRPr="00A6025C">
        <w:rPr>
          <w:rFonts w:ascii="Trebuchet MS" w:hAnsi="Trebuchet MS" w:cs="Calibri"/>
          <w:b/>
        </w:rPr>
        <w:t xml:space="preserve"> de </w:t>
      </w:r>
      <w:proofErr w:type="spellStart"/>
      <w:r w:rsidRPr="00A6025C">
        <w:rPr>
          <w:rFonts w:ascii="Trebuchet MS" w:hAnsi="Trebuchet MS" w:cs="Calibri"/>
          <w:b/>
        </w:rPr>
        <w:t>interventie</w:t>
      </w:r>
      <w:proofErr w:type="spellEnd"/>
      <w:r w:rsidRPr="00A6025C">
        <w:rPr>
          <w:rFonts w:ascii="Trebuchet MS" w:hAnsi="Trebuchet MS" w:cs="Calibri"/>
          <w:b/>
        </w:rPr>
        <w:t xml:space="preserve"> </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DI:</w:t>
      </w:r>
    </w:p>
    <w:p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2A-Îmbunătăţirea performanţei economice a tuturor exploataţiilor agricole şi facilitarea restructurării şi modernizării exploataţiilor, în special în vederea sporirii participării pe piaţă, precum şi a diversificării activităţilor agricole</w:t>
      </w:r>
      <w:r>
        <w:rPr>
          <w:rFonts w:ascii="Trebuchet MS" w:eastAsia="Times New Roman" w:hAnsi="Trebuchet MS"/>
          <w:lang w:val="ro-RO" w:eastAsia="ro-RO"/>
        </w:rPr>
        <w:t xml:space="preserve"> </w:t>
      </w:r>
      <w:r>
        <w:rPr>
          <w:rFonts w:ascii="Trebuchet MS" w:eastAsia="Times New Roman" w:hAnsi="Trebuchet MS"/>
          <w:b/>
          <w:lang w:val="ro-RO" w:eastAsia="ro-RO"/>
        </w:rPr>
        <w:t>(DI principal)</w:t>
      </w:r>
    </w:p>
    <w:p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0B2339" w:rsidRPr="00A6025C" w:rsidRDefault="000B2339" w:rsidP="000B2339">
      <w:pPr>
        <w:numPr>
          <w:ilvl w:val="0"/>
          <w:numId w:val="3"/>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6A) Facilitarea diversificării, a înființării și a dezvoltării de întreprinderi mici, precum și crearea de locuri de muncă</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1.7.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obiectivele</w:t>
      </w:r>
      <w:proofErr w:type="spellEnd"/>
      <w:r w:rsidRPr="00A6025C">
        <w:rPr>
          <w:rFonts w:ascii="Trebuchet MS" w:hAnsi="Trebuchet MS" w:cs="Calibri"/>
          <w:b/>
        </w:rPr>
        <w:t xml:space="preserve"> </w:t>
      </w:r>
      <w:proofErr w:type="spellStart"/>
      <w:r w:rsidRPr="00A6025C">
        <w:rPr>
          <w:rFonts w:ascii="Trebuchet MS" w:hAnsi="Trebuchet MS" w:cs="Calibri"/>
          <w:b/>
        </w:rPr>
        <w:t>transversale</w:t>
      </w:r>
      <w:proofErr w:type="spellEnd"/>
      <w:r w:rsidRPr="00A6025C">
        <w:rPr>
          <w:rFonts w:ascii="Trebuchet MS" w:hAnsi="Trebuchet MS" w:cs="Calibri"/>
          <w:b/>
        </w:rPr>
        <w:t xml:space="preserve"> ale Reg. (UE) </w:t>
      </w:r>
      <w:proofErr w:type="spellStart"/>
      <w:r w:rsidRPr="00A6025C">
        <w:rPr>
          <w:rFonts w:ascii="Trebuchet MS" w:hAnsi="Trebuchet MS" w:cs="Calibri"/>
          <w:b/>
        </w:rPr>
        <w:t>nr</w:t>
      </w:r>
      <w:proofErr w:type="spellEnd"/>
      <w:r w:rsidRPr="00A6025C">
        <w:rPr>
          <w:rFonts w:ascii="Trebuchet MS" w:hAnsi="Trebuchet MS" w:cs="Calibri"/>
          <w:b/>
        </w:rPr>
        <w:t xml:space="preserve">. 1305/2013: </w:t>
      </w:r>
      <w:proofErr w:type="spellStart"/>
      <w:r w:rsidRPr="00A6025C">
        <w:rPr>
          <w:rFonts w:ascii="Trebuchet MS" w:hAnsi="Trebuchet MS" w:cs="Calibri"/>
          <w:b/>
        </w:rPr>
        <w:t>Mediu</w:t>
      </w:r>
      <w:proofErr w:type="spellEnd"/>
      <w:r w:rsidRPr="00A6025C">
        <w:rPr>
          <w:rFonts w:ascii="Trebuchet MS" w:hAnsi="Trebuchet MS" w:cs="Calibri"/>
          <w:b/>
        </w:rPr>
        <w:t xml:space="preserve"> </w:t>
      </w:r>
      <w:proofErr w:type="spellStart"/>
      <w:r w:rsidRPr="00A6025C">
        <w:rPr>
          <w:rFonts w:ascii="Trebuchet MS" w:hAnsi="Trebuchet MS" w:cs="Calibri"/>
          <w:b/>
        </w:rPr>
        <w:t>si</w:t>
      </w:r>
      <w:proofErr w:type="spellEnd"/>
      <w:r w:rsidRPr="00A6025C">
        <w:rPr>
          <w:rFonts w:ascii="Trebuchet MS" w:hAnsi="Trebuchet MS" w:cs="Calibri"/>
          <w:b/>
        </w:rPr>
        <w:t xml:space="preserve"> </w:t>
      </w:r>
      <w:proofErr w:type="spellStart"/>
      <w:r w:rsidRPr="00A6025C">
        <w:rPr>
          <w:rFonts w:ascii="Trebuchet MS" w:hAnsi="Trebuchet MS" w:cs="Calibri"/>
          <w:b/>
        </w:rPr>
        <w:t>clima</w:t>
      </w:r>
      <w:proofErr w:type="spellEnd"/>
      <w:r w:rsidRPr="00A6025C">
        <w:rPr>
          <w:rFonts w:ascii="Trebuchet MS" w:hAnsi="Trebuchet MS" w:cs="Calibri"/>
          <w:b/>
        </w:rPr>
        <w:t xml:space="preserve">, </w:t>
      </w:r>
      <w:proofErr w:type="spellStart"/>
      <w:r w:rsidRPr="00A6025C">
        <w:rPr>
          <w:rFonts w:ascii="Trebuchet MS" w:hAnsi="Trebuchet MS" w:cs="Calibri"/>
          <w:b/>
        </w:rPr>
        <w:t>inovare</w:t>
      </w:r>
      <w:proofErr w:type="spellEnd"/>
      <w:r w:rsidRPr="00A6025C">
        <w:rPr>
          <w:rFonts w:ascii="Trebuchet MS" w:hAnsi="Trebuchet MS" w:cs="Calibri"/>
          <w:b/>
        </w:rPr>
        <w:t xml:space="preserve"> </w:t>
      </w:r>
    </w:p>
    <w:p w:rsidR="000B2339" w:rsidRPr="00A6025C" w:rsidRDefault="000B2339" w:rsidP="000B2339">
      <w:pPr>
        <w:spacing w:after="0" w:line="276" w:lineRule="auto"/>
        <w:jc w:val="both"/>
        <w:rPr>
          <w:rFonts w:ascii="Trebuchet MS" w:eastAsia="Times New Roman" w:hAnsi="Trebuchet MS" w:cs="Leelawadee"/>
          <w:lang w:eastAsia="ro-RO"/>
        </w:rPr>
      </w:pPr>
      <w:r w:rsidRPr="00A6025C">
        <w:rPr>
          <w:rFonts w:ascii="Trebuchet MS" w:eastAsia="Times New Roman" w:hAnsi="Trebuchet MS"/>
          <w:lang w:val="ro-RO" w:eastAsia="ro-RO"/>
        </w:rPr>
        <w:t xml:space="preserve">Măsura contribuie la inovare; mediu si clima. </w:t>
      </w:r>
      <w:proofErr w:type="spellStart"/>
      <w:r w:rsidRPr="00A6025C">
        <w:rPr>
          <w:rFonts w:ascii="Trebuchet MS" w:hAnsi="Trebuchet MS"/>
        </w:rPr>
        <w:t>Sprijinul</w:t>
      </w:r>
      <w:proofErr w:type="spellEnd"/>
      <w:r w:rsidRPr="00A6025C">
        <w:rPr>
          <w:rFonts w:ascii="Trebuchet MS" w:hAnsi="Trebuchet MS"/>
        </w:rPr>
        <w:t xml:space="preserve"> </w:t>
      </w:r>
      <w:proofErr w:type="spellStart"/>
      <w:r w:rsidRPr="00A6025C">
        <w:rPr>
          <w:rFonts w:ascii="Trebuchet MS" w:hAnsi="Trebuchet MS"/>
        </w:rPr>
        <w:t>va</w:t>
      </w:r>
      <w:proofErr w:type="spellEnd"/>
      <w:r w:rsidRPr="00A6025C">
        <w:rPr>
          <w:rFonts w:ascii="Trebuchet MS" w:hAnsi="Trebuchet MS"/>
        </w:rPr>
        <w:t xml:space="preserve"> fi </w:t>
      </w:r>
      <w:proofErr w:type="spellStart"/>
      <w:r w:rsidRPr="00A6025C">
        <w:rPr>
          <w:rFonts w:ascii="Trebuchet MS" w:hAnsi="Trebuchet MS"/>
        </w:rPr>
        <w:t>acordat</w:t>
      </w:r>
      <w:proofErr w:type="spellEnd"/>
      <w:r w:rsidRPr="00A6025C">
        <w:rPr>
          <w:rFonts w:ascii="Trebuchet MS" w:hAnsi="Trebuchet MS"/>
        </w:rPr>
        <w:t xml:space="preserve"> cu </w:t>
      </w:r>
      <w:proofErr w:type="spellStart"/>
      <w:r w:rsidRPr="00A6025C">
        <w:rPr>
          <w:rFonts w:ascii="Trebuchet MS" w:hAnsi="Trebuchet MS"/>
        </w:rPr>
        <w:t>prioritate</w:t>
      </w:r>
      <w:proofErr w:type="spellEnd"/>
      <w:r w:rsidRPr="00A6025C">
        <w:rPr>
          <w:rFonts w:ascii="Trebuchet MS" w:hAnsi="Trebuchet MS"/>
        </w:rPr>
        <w:t xml:space="preserve"> </w:t>
      </w:r>
      <w:proofErr w:type="spellStart"/>
      <w:r w:rsidRPr="00A6025C">
        <w:rPr>
          <w:rFonts w:ascii="Trebuchet MS" w:hAnsi="Trebuchet MS"/>
        </w:rPr>
        <w:t>exploatatiilor</w:t>
      </w:r>
      <w:proofErr w:type="spellEnd"/>
      <w:r w:rsidRPr="00A6025C">
        <w:rPr>
          <w:rFonts w:ascii="Trebuchet MS" w:hAnsi="Trebuchet MS"/>
        </w:rPr>
        <w:t xml:space="preserve"> care </w:t>
      </w:r>
      <w:proofErr w:type="spellStart"/>
      <w:r w:rsidRPr="00A6025C">
        <w:rPr>
          <w:rFonts w:ascii="Trebuchet MS" w:hAnsi="Trebuchet MS"/>
        </w:rPr>
        <w:t>vor</w:t>
      </w:r>
      <w:proofErr w:type="spellEnd"/>
      <w:r w:rsidRPr="00A6025C">
        <w:rPr>
          <w:rFonts w:ascii="Trebuchet MS" w:hAnsi="Trebuchet MS"/>
        </w:rPr>
        <w:t xml:space="preserve"> introduce </w:t>
      </w:r>
      <w:proofErr w:type="spellStart"/>
      <w:r w:rsidRPr="00A6025C">
        <w:rPr>
          <w:rFonts w:ascii="Trebuchet MS" w:hAnsi="Trebuchet MS"/>
        </w:rPr>
        <w:t>produse</w:t>
      </w:r>
      <w:proofErr w:type="spellEnd"/>
      <w:r w:rsidRPr="00A6025C">
        <w:rPr>
          <w:rFonts w:ascii="Trebuchet MS" w:hAnsi="Trebuchet MS"/>
        </w:rPr>
        <w:t xml:space="preserve">, </w:t>
      </w:r>
      <w:proofErr w:type="spellStart"/>
      <w:r w:rsidRPr="00A6025C">
        <w:rPr>
          <w:rFonts w:ascii="Trebuchet MS" w:hAnsi="Trebuchet MS"/>
        </w:rPr>
        <w:t>procese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tehnologii</w:t>
      </w:r>
      <w:proofErr w:type="spellEnd"/>
      <w:r w:rsidRPr="00A6025C">
        <w:rPr>
          <w:rFonts w:ascii="Trebuchet MS" w:hAnsi="Trebuchet MS"/>
        </w:rPr>
        <w:t xml:space="preserve"> </w:t>
      </w:r>
      <w:proofErr w:type="spellStart"/>
      <w:r w:rsidRPr="00A6025C">
        <w:rPr>
          <w:rFonts w:ascii="Trebuchet MS" w:hAnsi="Trebuchet MS"/>
        </w:rPr>
        <w:t>noi</w:t>
      </w:r>
      <w:proofErr w:type="spellEnd"/>
      <w:r w:rsidRPr="00A6025C">
        <w:rPr>
          <w:rFonts w:ascii="Trebuchet MS" w:hAnsi="Trebuchet MS"/>
        </w:rPr>
        <w:t xml:space="preserve">. </w:t>
      </w:r>
      <w:r w:rsidRPr="00A6025C">
        <w:rPr>
          <w:rFonts w:ascii="Trebuchet MS" w:eastAsia="Times New Roman" w:hAnsi="Trebuchet MS" w:cs="Arial"/>
        </w:rPr>
        <w:t xml:space="preserve">In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acestei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măsuri</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încuraja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investițiile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vizează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eficientizarea</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economisirea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consumului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apă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energiei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regenerabile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prelucrarea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deșeurilor</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rezidurilor</w:t>
      </w:r>
      <w:proofErr w:type="spellEnd"/>
      <w:r w:rsidRPr="00A6025C">
        <w:rPr>
          <w:rFonts w:ascii="Trebuchet MS" w:eastAsia="Times New Roman" w:hAnsi="Trebuchet MS" w:cs="Arial"/>
        </w:rPr>
        <w:t xml:space="preserve"> precum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de gaze cu </w:t>
      </w:r>
      <w:proofErr w:type="spellStart"/>
      <w:r w:rsidRPr="00A6025C">
        <w:rPr>
          <w:rFonts w:ascii="Trebuchet MS" w:eastAsia="Times New Roman" w:hAnsi="Trebuchet MS" w:cs="Arial"/>
        </w:rPr>
        <w:t>efect</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seră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amoniac</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agricultură</w:t>
      </w:r>
      <w:proofErr w:type="spellEnd"/>
      <w:r w:rsidRPr="00A6025C">
        <w:rPr>
          <w:rFonts w:ascii="Trebuchet MS" w:eastAsia="Times New Roman" w:hAnsi="Trebuchet MS" w:cs="Arial"/>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1</w:t>
      </w:r>
      <w:r w:rsidRPr="00A6025C">
        <w:rPr>
          <w:rFonts w:ascii="Trebuchet MS" w:hAnsi="Trebuchet MS" w:cs="Calibri"/>
          <w:b/>
        </w:rPr>
        <w:t xml:space="preserve">.8. </w:t>
      </w:r>
      <w:proofErr w:type="spellStart"/>
      <w:r w:rsidRPr="00A6025C">
        <w:rPr>
          <w:rFonts w:ascii="Trebuchet MS" w:hAnsi="Trebuchet MS" w:cs="Calibri"/>
          <w:b/>
        </w:rPr>
        <w:t>Complementaritatea</w:t>
      </w:r>
      <w:proofErr w:type="spellEnd"/>
      <w:r w:rsidRPr="00A6025C">
        <w:rPr>
          <w:rFonts w:ascii="Trebuchet MS" w:hAnsi="Trebuchet MS" w:cs="Calibri"/>
          <w:b/>
        </w:rPr>
        <w:t xml:space="preserve"> cu </w:t>
      </w:r>
      <w:proofErr w:type="spellStart"/>
      <w:r w:rsidRPr="00A6025C">
        <w:rPr>
          <w:rFonts w:ascii="Trebuchet MS" w:hAnsi="Trebuchet MS" w:cs="Calibri"/>
          <w:b/>
        </w:rPr>
        <w:t>alte</w:t>
      </w:r>
      <w:proofErr w:type="spellEnd"/>
      <w:r w:rsidRPr="00A6025C">
        <w:rPr>
          <w:rFonts w:ascii="Trebuchet MS" w:hAnsi="Trebuchet MS" w:cs="Calibri"/>
          <w:b/>
        </w:rPr>
        <w:t xml:space="preserve"> </w:t>
      </w:r>
      <w:proofErr w:type="spellStart"/>
      <w:r w:rsidRPr="00A6025C">
        <w:rPr>
          <w:rFonts w:ascii="Trebuchet MS" w:hAnsi="Trebuchet MS" w:cs="Calibri"/>
          <w:b/>
        </w:rPr>
        <w:t>masuri</w:t>
      </w:r>
      <w:proofErr w:type="spellEnd"/>
      <w:r w:rsidRPr="00A6025C">
        <w:rPr>
          <w:rFonts w:ascii="Trebuchet MS" w:hAnsi="Trebuchet MS" w:cs="Calibri"/>
          <w:b/>
        </w:rPr>
        <w:t xml:space="preserve"> din SDL: </w:t>
      </w:r>
    </w:p>
    <w:p w:rsidR="000B2339" w:rsidRPr="00A6025C" w:rsidRDefault="000B2339" w:rsidP="000B2339">
      <w:pPr>
        <w:numPr>
          <w:ilvl w:val="0"/>
          <w:numId w:val="1"/>
        </w:num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Masura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este</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complementara</w:t>
      </w:r>
      <w:proofErr w:type="spellEnd"/>
      <w:r w:rsidRPr="00A6025C">
        <w:rPr>
          <w:rFonts w:ascii="Trebuchet MS" w:hAnsi="Trebuchet MS" w:cs="Calibri"/>
          <w:b/>
          <w:color w:val="000000"/>
        </w:rPr>
        <w:t xml:space="preserve"> cu M7/6C, M5</w:t>
      </w:r>
      <w:r>
        <w:rPr>
          <w:rFonts w:ascii="Trebuchet MS" w:hAnsi="Trebuchet MS" w:cs="Calibri"/>
          <w:b/>
          <w:color w:val="000000"/>
        </w:rPr>
        <w:t>/</w:t>
      </w:r>
      <w:r w:rsidRPr="00A6025C">
        <w:rPr>
          <w:rFonts w:ascii="Trebuchet MS" w:hAnsi="Trebuchet MS" w:cs="Calibri"/>
          <w:b/>
          <w:color w:val="000000"/>
        </w:rPr>
        <w:t>6A</w:t>
      </w:r>
      <w:r>
        <w:rPr>
          <w:rFonts w:ascii="Trebuchet MS" w:hAnsi="Trebuchet MS" w:cs="Calibri"/>
          <w:b/>
          <w:color w:val="000000"/>
        </w:rPr>
        <w:t>.</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shd w:val="clear" w:color="auto" w:fill="F7CAAC" w:themeFill="accent2" w:themeFillTint="66"/>
        </w:rPr>
        <w:t xml:space="preserve">1.9. </w:t>
      </w:r>
      <w:r w:rsidRPr="00A6025C">
        <w:rPr>
          <w:rFonts w:ascii="Trebuchet MS" w:eastAsia="Times New Roman" w:hAnsi="Trebuchet MS"/>
          <w:b/>
          <w:shd w:val="clear" w:color="auto" w:fill="F7CAAC" w:themeFill="accent2" w:themeFillTint="66"/>
          <w:lang w:val="ro-RO" w:eastAsia="ro-RO"/>
        </w:rPr>
        <w:t>Sinergia cu alte măsuri din SDL</w:t>
      </w:r>
    </w:p>
    <w:p w:rsidR="000B2339" w:rsidRPr="00A6025C" w:rsidRDefault="000B2339" w:rsidP="000B2339">
      <w:pPr>
        <w:shd w:val="clear" w:color="auto" w:fill="FFFFFF"/>
        <w:spacing w:after="0" w:line="276" w:lineRule="auto"/>
        <w:jc w:val="both"/>
        <w:rPr>
          <w:rFonts w:ascii="Trebuchet MS" w:eastAsia="Times New Roman" w:hAnsi="Trebuchet MS" w:cs="Helvetica"/>
          <w:color w:val="000000"/>
        </w:rPr>
      </w:pPr>
      <w:proofErr w:type="spellStart"/>
      <w:r w:rsidRPr="00A6025C">
        <w:rPr>
          <w:rFonts w:ascii="Trebuchet MS" w:eastAsia="Times New Roman" w:hAnsi="Trebuchet MS" w:cs="Helvetica"/>
          <w:b/>
          <w:bCs/>
          <w:color w:val="000000"/>
          <w:lang w:eastAsia="ro-RO"/>
        </w:rPr>
        <w:t>Masura</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este</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sinergica</w:t>
      </w:r>
      <w:proofErr w:type="spellEnd"/>
      <w:r w:rsidRPr="00A6025C">
        <w:rPr>
          <w:rFonts w:ascii="Trebuchet MS" w:eastAsia="Times New Roman" w:hAnsi="Trebuchet MS" w:cs="Helvetica"/>
          <w:b/>
          <w:bCs/>
          <w:color w:val="000000"/>
          <w:lang w:eastAsia="ro-RO"/>
        </w:rPr>
        <w:t xml:space="preserve"> cu </w:t>
      </w:r>
      <w:r>
        <w:rPr>
          <w:rFonts w:ascii="Trebuchet MS" w:eastAsia="Times New Roman" w:hAnsi="Trebuchet MS" w:cs="Helvetica"/>
          <w:b/>
          <w:bCs/>
          <w:color w:val="000000"/>
        </w:rPr>
        <w:t>M7/6C, M5/6A, M1/1A, M6/6B, M4/6B, M8/</w:t>
      </w:r>
      <w:r w:rsidRPr="00A6025C">
        <w:rPr>
          <w:rFonts w:ascii="Trebuchet MS" w:eastAsia="Times New Roman" w:hAnsi="Trebuchet MS" w:cs="Helvetica"/>
          <w:b/>
          <w:bCs/>
          <w:color w:val="000000"/>
        </w:rPr>
        <w:t>6B din</w:t>
      </w:r>
      <w:r w:rsidRPr="00A6025C">
        <w:rPr>
          <w:rFonts w:ascii="Trebuchet MS" w:eastAsia="Times New Roman" w:hAnsi="Trebuchet MS" w:cs="Helvetica"/>
          <w:b/>
          <w:bCs/>
          <w:color w:val="000000"/>
          <w:lang w:eastAsia="ro-RO"/>
        </w:rPr>
        <w:t xml:space="preserve"> SDL.</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la:</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agriculturii ca principală activitate economică din teritoriul GAL</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resurselor umane și utilizarea de know-how;</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păstrarea şi creearea de noi locuri de muncă;</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proofErr w:type="spellStart"/>
      <w:r w:rsidRPr="00A6025C">
        <w:rPr>
          <w:rFonts w:ascii="Trebuchet MS" w:hAnsi="Trebuchet MS"/>
        </w:rPr>
        <w:t>posibilitatea</w:t>
      </w:r>
      <w:proofErr w:type="spellEnd"/>
      <w:r w:rsidRPr="00A6025C">
        <w:rPr>
          <w:rFonts w:ascii="Trebuchet MS" w:hAnsi="Trebuchet MS"/>
        </w:rPr>
        <w:t xml:space="preserve"> </w:t>
      </w:r>
      <w:proofErr w:type="spellStart"/>
      <w:r w:rsidRPr="00A6025C">
        <w:rPr>
          <w:rFonts w:ascii="Trebuchet MS" w:hAnsi="Trebuchet MS"/>
        </w:rPr>
        <w:t>cresterii</w:t>
      </w:r>
      <w:proofErr w:type="spellEnd"/>
      <w:r w:rsidRPr="00A6025C">
        <w:rPr>
          <w:rFonts w:ascii="Trebuchet MS" w:hAnsi="Trebuchet MS"/>
        </w:rPr>
        <w:t xml:space="preserve"> </w:t>
      </w:r>
      <w:proofErr w:type="spellStart"/>
      <w:r w:rsidRPr="00A6025C">
        <w:rPr>
          <w:rFonts w:ascii="Trebuchet MS" w:hAnsi="Trebuchet MS"/>
        </w:rPr>
        <w:t>valorii</w:t>
      </w:r>
      <w:proofErr w:type="spellEnd"/>
      <w:r w:rsidRPr="00A6025C">
        <w:rPr>
          <w:rFonts w:ascii="Trebuchet MS" w:hAnsi="Trebuchet MS"/>
        </w:rPr>
        <w:t xml:space="preserve"> </w:t>
      </w:r>
      <w:proofErr w:type="spellStart"/>
      <w:r w:rsidRPr="00A6025C">
        <w:rPr>
          <w:rFonts w:ascii="Trebuchet MS" w:hAnsi="Trebuchet MS"/>
        </w:rPr>
        <w:t>adugate</w:t>
      </w:r>
      <w:proofErr w:type="spellEnd"/>
      <w:r w:rsidRPr="00A6025C">
        <w:rPr>
          <w:rFonts w:ascii="Trebuchet MS" w:hAnsi="Trebuchet MS"/>
        </w:rPr>
        <w:t xml:space="preserve"> a </w:t>
      </w:r>
      <w:proofErr w:type="spellStart"/>
      <w:r w:rsidRPr="00A6025C">
        <w:rPr>
          <w:rFonts w:ascii="Trebuchet MS" w:hAnsi="Trebuchet MS"/>
        </w:rPr>
        <w:t>produselor</w:t>
      </w:r>
      <w:proofErr w:type="spellEnd"/>
      <w:r w:rsidRPr="00A6025C">
        <w:rPr>
          <w:rFonts w:ascii="Trebuchet MS" w:hAnsi="Trebuchet MS"/>
        </w:rPr>
        <w:t xml:space="preserve"> care pot fi </w:t>
      </w:r>
      <w:proofErr w:type="spellStart"/>
      <w:r w:rsidRPr="00A6025C">
        <w:rPr>
          <w:rFonts w:ascii="Trebuchet MS" w:hAnsi="Trebuchet MS"/>
        </w:rPr>
        <w:t>prelucarte</w:t>
      </w:r>
      <w:proofErr w:type="spellEnd"/>
      <w:r w:rsidRPr="00A6025C">
        <w:rPr>
          <w:rFonts w:ascii="Trebuchet MS" w:hAnsi="Trebuchet MS"/>
        </w:rPr>
        <w:t xml:space="preserve"> in </w:t>
      </w:r>
      <w:proofErr w:type="spellStart"/>
      <w:r w:rsidRPr="00A6025C">
        <w:rPr>
          <w:rFonts w:ascii="Trebuchet MS" w:hAnsi="Trebuchet MS"/>
        </w:rPr>
        <w:t>scopul</w:t>
      </w:r>
      <w:proofErr w:type="spellEnd"/>
      <w:r w:rsidRPr="00A6025C">
        <w:rPr>
          <w:rFonts w:ascii="Trebuchet MS" w:hAnsi="Trebuchet MS"/>
        </w:rPr>
        <w:t xml:space="preserve"> </w:t>
      </w:r>
      <w:proofErr w:type="spellStart"/>
      <w:r w:rsidRPr="00A6025C">
        <w:rPr>
          <w:rFonts w:ascii="Trebuchet MS" w:hAnsi="Trebuchet MS"/>
        </w:rPr>
        <w:t>vanzarii</w:t>
      </w:r>
      <w:proofErr w:type="spellEnd"/>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încurajarea parteneriatelor prin susţinerea formelor asociative (asociaţii de crescători de animale şi/sau cooperative agricole) care îşi au sediul în teritoriul GAL.</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b/>
          <w:lang w:eastAsia="ro-RO"/>
        </w:rPr>
        <w:t>Caracter</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inovativ</w:t>
      </w:r>
      <w:proofErr w:type="spellEnd"/>
      <w:r w:rsidRPr="00A6025C">
        <w:rPr>
          <w:rFonts w:ascii="Trebuchet MS" w:eastAsia="Times New Roman" w:hAnsi="Trebuchet MS"/>
          <w:b/>
          <w:lang w:eastAsia="ro-RO"/>
        </w:rPr>
        <w:t>:</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Măsura se adresează acelor activităţi sau operaţiuni agricole deficitare conform nevoilor rezultate din analiza diagnostic şi a celei SWOT;</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tehnologie</w:t>
      </w:r>
      <w:proofErr w:type="spellEnd"/>
      <w:r w:rsidRPr="00A6025C">
        <w:rPr>
          <w:rFonts w:ascii="Trebuchet MS" w:eastAsia="Times New Roman" w:hAnsi="Trebuchet MS"/>
          <w:lang w:eastAsia="ro-RO"/>
        </w:rPr>
        <w:t xml:space="preserve"> de ultima </w:t>
      </w:r>
      <w:proofErr w:type="spellStart"/>
      <w:r w:rsidRPr="00A6025C">
        <w:rPr>
          <w:rFonts w:ascii="Trebuchet MS" w:eastAsia="Times New Roman" w:hAnsi="Trebuchet MS"/>
          <w:lang w:eastAsia="ro-RO"/>
        </w:rPr>
        <w:t>generatie</w:t>
      </w:r>
      <w:proofErr w:type="spellEnd"/>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Masura incurajeaza dezvoltarea economica pentru mai multe UAT din GAL – de exemplu o unitate de procesare a laptelui care deserveste 2 sau mai multe comune invecinate;</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cercetare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insamantarea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animalelor</w:t>
      </w:r>
      <w:proofErr w:type="spellEnd"/>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rsidR="000B2339" w:rsidRPr="00A6025C" w:rsidRDefault="000B2339" w:rsidP="000B2339">
      <w:pPr>
        <w:tabs>
          <w:tab w:val="left" w:pos="270"/>
        </w:tabs>
        <w:spacing w:after="0" w:line="276"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 1303/2013 , Reg. </w:t>
      </w:r>
      <w:r w:rsidRPr="00A6025C">
        <w:rPr>
          <w:rFonts w:ascii="Trebuchet MS" w:eastAsia="Times New Roman" w:hAnsi="Trebuchet MS"/>
          <w:lang w:val="ro-RO" w:eastAsia="ro-RO"/>
        </w:rPr>
        <w:t>1305/2013</w:t>
      </w:r>
      <w:r>
        <w:rPr>
          <w:rFonts w:ascii="Trebuchet MS" w:eastAsia="Times New Roman" w:hAnsi="Trebuchet MS"/>
          <w:lang w:val="ro-RO" w:eastAsia="ro-RO"/>
        </w:rPr>
        <w:t xml:space="preserve">, </w:t>
      </w:r>
      <w:r w:rsidRPr="00A6025C">
        <w:rPr>
          <w:rFonts w:ascii="Trebuchet MS" w:eastAsia="Times New Roman" w:hAnsi="Trebuchet MS"/>
          <w:lang w:val="ro-RO" w:eastAsia="ro-RO"/>
        </w:rPr>
        <w:t>Legislaţia naţională cu incidenţă în domeniile activităţilor agricole prevăzută în Ghidul solicitantului pentru participarea la selecţia SDL, Reg. (UE) nr. 807/2014.</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rsidR="000B2339" w:rsidRPr="00A6025C" w:rsidRDefault="000B2339" w:rsidP="000B2339">
      <w:pPr>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lang w:eastAsia="ro-RO"/>
        </w:rPr>
        <w:t>Entitati</w:t>
      </w:r>
      <w:proofErr w:type="spellEnd"/>
      <w:r w:rsidRPr="00A6025C">
        <w:rPr>
          <w:rFonts w:ascii="Trebuchet MS" w:eastAsia="Times New Roman" w:hAnsi="Trebuchet MS"/>
          <w:lang w:eastAsia="ro-RO"/>
        </w:rPr>
        <w:t xml:space="preserve"> private -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isi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desfasoara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activitatea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din </w:t>
      </w:r>
      <w:proofErr w:type="spellStart"/>
      <w:proofErr w:type="gramStart"/>
      <w:r w:rsidRPr="00A6025C">
        <w:rPr>
          <w:rFonts w:ascii="Trebuchet MS" w:eastAsia="Times New Roman" w:hAnsi="Trebuchet MS"/>
          <w:lang w:eastAsia="ro-RO"/>
        </w:rPr>
        <w:t>categoria</w:t>
      </w:r>
      <w:proofErr w:type="spellEnd"/>
      <w:r w:rsidRPr="00A6025C">
        <w:rPr>
          <w:rFonts w:ascii="Trebuchet MS" w:eastAsia="Times New Roman" w:hAnsi="Trebuchet MS"/>
          <w:lang w:eastAsia="ro-RO"/>
        </w:rPr>
        <w:t>:</w:t>
      </w:r>
      <w:r w:rsidRPr="00A6025C">
        <w:rPr>
          <w:rFonts w:ascii="Trebuchet MS" w:eastAsia="Times New Roman" w:hAnsi="Trebuchet MS"/>
          <w:lang w:val="ro-RO" w:eastAsia="ro-RO"/>
        </w:rPr>
        <w:t>-</w:t>
      </w:r>
      <w:proofErr w:type="gramEnd"/>
      <w:r w:rsidRPr="00A6025C">
        <w:rPr>
          <w:rFonts w:ascii="Trebuchet MS" w:eastAsia="Times New Roman" w:hAnsi="Trebuchet MS"/>
          <w:lang w:val="ro-RO" w:eastAsia="ro-RO"/>
        </w:rPr>
        <w:t xml:space="preserve"> PFA, II;IF, SNC, SCS, SA, SCA, SRL; Societate comercială cu capital privat; Societate cooperativă agricolă, Cooperativă agricolă</w:t>
      </w:r>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Grup de producatori.</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p</w:t>
      </w:r>
      <w:r w:rsidRPr="00A6025C">
        <w:rPr>
          <w:rFonts w:ascii="Trebuchet MS" w:eastAsia="Times New Roman" w:hAnsi="Trebuchet MS"/>
          <w:lang w:val="ro-RO" w:eastAsia="ro-RO"/>
        </w:rPr>
        <w:t>roducatori agricoli individuali din teritoriu</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w:t>
      </w:r>
      <w:r w:rsidRPr="00A6025C">
        <w:rPr>
          <w:rFonts w:ascii="Trebuchet MS" w:hAnsi="Trebuchet MS"/>
          <w:bCs/>
        </w:rPr>
        <w:t>ntreprinderi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societăți</w:t>
      </w:r>
      <w:proofErr w:type="spellEnd"/>
      <w:r w:rsidRPr="00A6025C">
        <w:rPr>
          <w:rFonts w:ascii="Trebuchet MS" w:hAnsi="Trebuchet MS"/>
          <w:bCs/>
        </w:rPr>
        <w:t xml:space="preserve"> </w:t>
      </w:r>
      <w:proofErr w:type="spellStart"/>
      <w:r w:rsidRPr="00A6025C">
        <w:rPr>
          <w:rFonts w:ascii="Trebuchet MS" w:hAnsi="Trebuchet MS"/>
          <w:bCs/>
        </w:rPr>
        <w:t>comerciale</w:t>
      </w:r>
      <w:proofErr w:type="spellEnd"/>
      <w:r w:rsidRPr="00A6025C">
        <w:rPr>
          <w:rFonts w:ascii="Trebuchet MS" w:hAnsi="Trebuchet MS"/>
          <w:bCs/>
        </w:rPr>
        <w:t xml:space="preserve"> din </w:t>
      </w:r>
      <w:proofErr w:type="spellStart"/>
      <w:r w:rsidRPr="00A6025C">
        <w:rPr>
          <w:rFonts w:ascii="Trebuchet MS" w:hAnsi="Trebuchet MS"/>
          <w:bCs/>
        </w:rPr>
        <w:t>domeniul</w:t>
      </w:r>
      <w:proofErr w:type="spellEnd"/>
      <w:r w:rsidRPr="00A6025C">
        <w:rPr>
          <w:rFonts w:ascii="Trebuchet MS" w:hAnsi="Trebuchet MS"/>
          <w:bCs/>
        </w:rPr>
        <w:t xml:space="preserve"> </w:t>
      </w:r>
      <w:proofErr w:type="spellStart"/>
      <w:r w:rsidRPr="00A6025C">
        <w:rPr>
          <w:rFonts w:ascii="Trebuchet MS" w:hAnsi="Trebuchet MS"/>
          <w:bCs/>
        </w:rPr>
        <w:t>turismului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alimentației</w:t>
      </w:r>
      <w:proofErr w:type="spellEnd"/>
      <w:r w:rsidRPr="00A6025C">
        <w:rPr>
          <w:rFonts w:ascii="Trebuchet MS" w:hAnsi="Trebuchet MS"/>
          <w:bCs/>
        </w:rPr>
        <w:t xml:space="preserve"> </w:t>
      </w:r>
      <w:proofErr w:type="spellStart"/>
      <w:r w:rsidRPr="00A6025C">
        <w:rPr>
          <w:rFonts w:ascii="Trebuchet MS" w:hAnsi="Trebuchet MS"/>
          <w:bCs/>
        </w:rPr>
        <w:t>publice</w:t>
      </w:r>
      <w:proofErr w:type="spellEnd"/>
      <w:r w:rsidRPr="00A6025C">
        <w:rPr>
          <w:rFonts w:ascii="Trebuchet MS" w:hAnsi="Trebuchet MS"/>
          <w:bCs/>
        </w:rPr>
        <w:t xml:space="preserve">, </w:t>
      </w:r>
      <w:proofErr w:type="spellStart"/>
      <w:r w:rsidRPr="00A6025C">
        <w:rPr>
          <w:rFonts w:ascii="Trebuchet MS" w:hAnsi="Trebuchet MS"/>
          <w:bCs/>
        </w:rPr>
        <w:t>sanatate</w:t>
      </w:r>
      <w:proofErr w:type="spellEnd"/>
      <w:r w:rsidRPr="00A6025C">
        <w:rPr>
          <w:rFonts w:ascii="Trebuchet MS" w:hAnsi="Trebuchet MS"/>
          <w:bCs/>
        </w:rPr>
        <w:t xml:space="preserve">, </w:t>
      </w:r>
      <w:proofErr w:type="spellStart"/>
      <w:r w:rsidRPr="00A6025C">
        <w:rPr>
          <w:rFonts w:ascii="Trebuchet MS" w:hAnsi="Trebuchet MS"/>
          <w:bCs/>
        </w:rPr>
        <w:t>educatie</w:t>
      </w:r>
      <w:proofErr w:type="spellEnd"/>
      <w:r w:rsidRPr="00A6025C">
        <w:rPr>
          <w:rFonts w:ascii="Trebuchet MS" w:hAnsi="Trebuchet MS"/>
          <w:bCs/>
        </w:rPr>
        <w:t xml:space="preserve"> etc.</w:t>
      </w:r>
    </w:p>
    <w:p w:rsidR="000B2339" w:rsidRPr="00A6025C" w:rsidRDefault="000B2339" w:rsidP="000B2339">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highlight w:val="darkGreen"/>
          <w:shd w:val="clear" w:color="auto" w:fill="FFC000" w:themeFill="accent4"/>
        </w:rPr>
        <w:t xml:space="preserve">5. Tip de </w:t>
      </w:r>
      <w:proofErr w:type="spellStart"/>
      <w:r w:rsidRPr="00A6025C">
        <w:rPr>
          <w:rFonts w:ascii="Trebuchet MS" w:hAnsi="Trebuchet MS" w:cs="Calibri"/>
          <w:b/>
          <w:color w:val="FFFFFF"/>
          <w:highlight w:val="darkGreen"/>
          <w:shd w:val="clear" w:color="auto" w:fill="FFC000" w:themeFill="accent4"/>
        </w:rPr>
        <w:t>sprijin</w:t>
      </w:r>
      <w:proofErr w:type="spellEnd"/>
      <w:r w:rsidRPr="00A6025C">
        <w:rPr>
          <w:rFonts w:ascii="Trebuchet MS" w:hAnsi="Trebuchet MS" w:cs="Calibri"/>
          <w:b/>
          <w:color w:val="FFFFFF"/>
          <w:highlight w:val="darkGreen"/>
          <w:shd w:val="clear" w:color="auto" w:fill="FFC000" w:themeFill="accent4"/>
        </w:rPr>
        <w:t xml:space="preserve"> (conform art. 67 din Reg. (UE) nr.1303/2013)</w:t>
      </w:r>
    </w:p>
    <w:p w:rsidR="000B2339" w:rsidRPr="00A6025C" w:rsidRDefault="000B2339" w:rsidP="000B2339">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0B2339" w:rsidRPr="00A6025C" w:rsidRDefault="000B2339" w:rsidP="000B2339">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Plăţi în avans, cu condiţia constituirii unei garanţii </w:t>
      </w:r>
      <w:proofErr w:type="spellStart"/>
      <w:r w:rsidRPr="00A6025C">
        <w:rPr>
          <w:rFonts w:ascii="Trebuchet MS" w:eastAsia="Times New Roman" w:hAnsi="Trebuchet MS"/>
          <w:lang w:eastAsia="ro-RO"/>
        </w:rPr>
        <w:t>bancare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unei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garantii</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echivalente corespunzătoare procentului de 100% din valoarea avansului, în conformitate cu art.45(4) şi art.63 ale Reg.(UE) nr. 1305/2013.</w:t>
      </w:r>
    </w:p>
    <w:p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rsidR="000B2339" w:rsidRDefault="000B2339" w:rsidP="000B2339">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hAnsi="Trebuchet MS" w:cs="Calibri"/>
          <w:b/>
          <w:color w:val="FFFFFF"/>
        </w:rPr>
        <w:t xml:space="preserve">6. </w:t>
      </w:r>
      <w:r w:rsidRPr="00A6025C">
        <w:rPr>
          <w:rFonts w:ascii="Trebuchet MS" w:eastAsia="Times New Roman" w:hAnsi="Trebuchet MS"/>
          <w:b/>
          <w:color w:val="FFFFFF"/>
          <w:lang w:val="ro-RO" w:eastAsia="ro-RO"/>
        </w:rPr>
        <w:t>Tipuri de acţiuni eligibile şi neeligibile</w:t>
      </w:r>
    </w:p>
    <w:p w:rsidR="000B2339" w:rsidRDefault="000B2339" w:rsidP="000B2339">
      <w:pPr>
        <w:spacing w:after="0" w:line="276" w:lineRule="auto"/>
        <w:jc w:val="both"/>
        <w:rPr>
          <w:rFonts w:ascii="Trebuchet MS" w:hAnsi="Trebuchet MS" w:cs="Calibri"/>
          <w:b/>
          <w:i/>
          <w:color w:val="FFFFFF"/>
        </w:rPr>
      </w:pPr>
      <w:r>
        <w:rPr>
          <w:rFonts w:ascii="Trebuchet MS" w:hAnsi="Trebuchet MS" w:cs="Arial"/>
          <w:i/>
        </w:rPr>
        <w:t>(</w:t>
      </w:r>
      <w:proofErr w:type="spellStart"/>
      <w:r>
        <w:rPr>
          <w:rFonts w:ascii="Trebuchet MS" w:hAnsi="Trebuchet MS" w:cs="Arial"/>
          <w:i/>
        </w:rPr>
        <w:t>actiunile</w:t>
      </w:r>
      <w:proofErr w:type="spellEnd"/>
      <w:r>
        <w:rPr>
          <w:rFonts w:ascii="Trebuchet MS" w:hAnsi="Trebuchet MS" w:cs="Arial"/>
          <w:i/>
        </w:rPr>
        <w:t xml:space="preserve"> au </w:t>
      </w:r>
      <w:proofErr w:type="spellStart"/>
      <w:r>
        <w:rPr>
          <w:rFonts w:ascii="Trebuchet MS" w:hAnsi="Trebuchet MS" w:cs="Arial"/>
          <w:i/>
        </w:rPr>
        <w:t>fost</w:t>
      </w:r>
      <w:proofErr w:type="spellEnd"/>
      <w:r>
        <w:rPr>
          <w:rFonts w:ascii="Trebuchet MS" w:hAnsi="Trebuchet MS" w:cs="Arial"/>
          <w:i/>
        </w:rPr>
        <w:t xml:space="preserve"> </w:t>
      </w:r>
      <w:proofErr w:type="spellStart"/>
      <w:r>
        <w:rPr>
          <w:rFonts w:ascii="Trebuchet MS" w:hAnsi="Trebuchet MS" w:cs="Arial"/>
          <w:i/>
        </w:rPr>
        <w:t>stabilite</w:t>
      </w:r>
      <w:proofErr w:type="spellEnd"/>
      <w:r>
        <w:rPr>
          <w:rFonts w:ascii="Trebuchet MS" w:hAnsi="Trebuchet MS" w:cs="Arial"/>
          <w:i/>
        </w:rPr>
        <w:t xml:space="preserve"> cu </w:t>
      </w:r>
      <w:proofErr w:type="spellStart"/>
      <w:r>
        <w:rPr>
          <w:rFonts w:ascii="Trebuchet MS" w:hAnsi="Trebuchet MS" w:cs="Arial"/>
          <w:i/>
        </w:rPr>
        <w:t>respectarea</w:t>
      </w:r>
      <w:proofErr w:type="spellEnd"/>
      <w:r>
        <w:rPr>
          <w:rFonts w:ascii="Trebuchet MS" w:hAnsi="Trebuchet MS" w:cs="Arial"/>
          <w:i/>
        </w:rPr>
        <w:t xml:space="preserve"> </w:t>
      </w:r>
      <w:proofErr w:type="spellStart"/>
      <w:r>
        <w:rPr>
          <w:rFonts w:ascii="Trebuchet MS" w:hAnsi="Trebuchet MS" w:cs="Arial"/>
          <w:i/>
        </w:rPr>
        <w:t>prevederilor</w:t>
      </w:r>
      <w:proofErr w:type="spellEnd"/>
      <w:r>
        <w:rPr>
          <w:rFonts w:ascii="Trebuchet MS" w:hAnsi="Trebuchet MS" w:cs="Arial"/>
          <w:i/>
        </w:rPr>
        <w:t xml:space="preserve"> din HG </w:t>
      </w:r>
      <w:proofErr w:type="spellStart"/>
      <w:r>
        <w:rPr>
          <w:rFonts w:ascii="Trebuchet MS" w:hAnsi="Trebuchet MS" w:cs="Arial"/>
          <w:i/>
        </w:rPr>
        <w:t>nr</w:t>
      </w:r>
      <w:proofErr w:type="spellEnd"/>
      <w:r>
        <w:rPr>
          <w:rFonts w:ascii="Trebuchet MS" w:hAnsi="Trebuchet MS" w:cs="Arial"/>
          <w:i/>
        </w:rPr>
        <w:t xml:space="preserve">. 226/2015, </w:t>
      </w:r>
      <w:proofErr w:type="spellStart"/>
      <w:r>
        <w:rPr>
          <w:rFonts w:ascii="Trebuchet MS" w:hAnsi="Trebuchet MS" w:cs="Arial"/>
          <w:i/>
        </w:rPr>
        <w:t>Regulamentele</w:t>
      </w:r>
      <w:proofErr w:type="spellEnd"/>
      <w:r>
        <w:rPr>
          <w:rFonts w:ascii="Trebuchet MS" w:hAnsi="Trebuchet MS" w:cs="Arial"/>
          <w:i/>
        </w:rPr>
        <w:t xml:space="preserve"> (UE) </w:t>
      </w:r>
      <w:proofErr w:type="spellStart"/>
      <w:r>
        <w:rPr>
          <w:rFonts w:ascii="Trebuchet MS" w:hAnsi="Trebuchet MS" w:cs="Arial"/>
          <w:i/>
        </w:rPr>
        <w:t>nr</w:t>
      </w:r>
      <w:proofErr w:type="spellEnd"/>
      <w:r>
        <w:rPr>
          <w:rFonts w:ascii="Trebuchet MS" w:hAnsi="Trebuchet MS" w:cs="Arial"/>
          <w:i/>
        </w:rPr>
        <w:t xml:space="preserve">. 1305/2013, </w:t>
      </w:r>
      <w:proofErr w:type="spellStart"/>
      <w:r>
        <w:rPr>
          <w:rFonts w:ascii="Trebuchet MS" w:hAnsi="Trebuchet MS" w:cs="Arial"/>
          <w:i/>
        </w:rPr>
        <w:t>nr</w:t>
      </w:r>
      <w:proofErr w:type="spellEnd"/>
      <w:r>
        <w:rPr>
          <w:rFonts w:ascii="Trebuchet MS" w:hAnsi="Trebuchet MS" w:cs="Arial"/>
          <w:i/>
        </w:rPr>
        <w:t xml:space="preserve">. 1303/2013, PNDR – cap. 8.1 </w:t>
      </w:r>
      <w:proofErr w:type="spellStart"/>
      <w:r>
        <w:rPr>
          <w:rFonts w:ascii="Trebuchet MS" w:hAnsi="Trebuchet MS" w:cs="Arial"/>
          <w:i/>
        </w:rPr>
        <w:t>şi</w:t>
      </w:r>
      <w:proofErr w:type="spellEnd"/>
      <w:r>
        <w:rPr>
          <w:rFonts w:ascii="Trebuchet MS" w:hAnsi="Trebuchet MS" w:cs="Arial"/>
          <w:i/>
        </w:rPr>
        <w:t xml:space="preserve"> </w:t>
      </w:r>
      <w:proofErr w:type="spellStart"/>
      <w:r>
        <w:rPr>
          <w:rFonts w:ascii="Trebuchet MS" w:hAnsi="Trebuchet MS" w:cs="Arial"/>
          <w:i/>
        </w:rPr>
        <w:t>fişa</w:t>
      </w:r>
      <w:proofErr w:type="spellEnd"/>
      <w:r>
        <w:rPr>
          <w:rFonts w:ascii="Trebuchet MS" w:hAnsi="Trebuchet MS" w:cs="Arial"/>
          <w:i/>
        </w:rPr>
        <w:t xml:space="preserve"> </w:t>
      </w:r>
      <w:proofErr w:type="spellStart"/>
      <w:r>
        <w:rPr>
          <w:rFonts w:ascii="Trebuchet MS" w:hAnsi="Trebuchet MS" w:cs="Arial"/>
          <w:i/>
        </w:rPr>
        <w:t>tehnică</w:t>
      </w:r>
      <w:proofErr w:type="spellEnd"/>
      <w:r>
        <w:rPr>
          <w:rFonts w:ascii="Trebuchet MS" w:hAnsi="Trebuchet MS" w:cs="Arial"/>
          <w:i/>
        </w:rPr>
        <w:t xml:space="preserve"> a Sm 19.2 conform </w:t>
      </w:r>
      <w:proofErr w:type="spellStart"/>
      <w:r>
        <w:rPr>
          <w:rFonts w:ascii="Trebuchet MS" w:hAnsi="Trebuchet MS" w:cs="Arial"/>
          <w:i/>
        </w:rPr>
        <w:t>prevederilor</w:t>
      </w:r>
      <w:proofErr w:type="spellEnd"/>
      <w:r>
        <w:rPr>
          <w:rFonts w:ascii="Trebuchet MS" w:hAnsi="Trebuchet MS" w:cs="Arial"/>
          <w:i/>
        </w:rPr>
        <w:t xml:space="preserve"> din </w:t>
      </w:r>
      <w:proofErr w:type="spellStart"/>
      <w:r>
        <w:rPr>
          <w:rFonts w:ascii="Trebuchet MS" w:hAnsi="Trebuchet MS" w:cs="Arial"/>
          <w:i/>
        </w:rPr>
        <w:t>Ghidul</w:t>
      </w:r>
      <w:proofErr w:type="spellEnd"/>
      <w:r>
        <w:rPr>
          <w:rFonts w:ascii="Trebuchet MS" w:hAnsi="Trebuchet MS" w:cs="Arial"/>
          <w:i/>
        </w:rPr>
        <w:t xml:space="preserve"> </w:t>
      </w:r>
      <w:proofErr w:type="spellStart"/>
      <w:r>
        <w:rPr>
          <w:rFonts w:ascii="Trebuchet MS" w:hAnsi="Trebuchet MS" w:cs="Arial"/>
          <w:i/>
        </w:rPr>
        <w:t>Solicitantului</w:t>
      </w:r>
      <w:proofErr w:type="spellEnd"/>
      <w:r>
        <w:rPr>
          <w:rFonts w:ascii="Trebuchet MS" w:hAnsi="Trebuchet MS" w:cs="Arial"/>
          <w:i/>
        </w:rPr>
        <w:t xml:space="preserve">, </w:t>
      </w:r>
      <w:proofErr w:type="spellStart"/>
      <w:r>
        <w:rPr>
          <w:rFonts w:ascii="Trebuchet MS" w:hAnsi="Trebuchet MS" w:cs="Arial"/>
          <w:i/>
        </w:rPr>
        <w:t>aprobat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OMADR </w:t>
      </w:r>
      <w:proofErr w:type="spellStart"/>
      <w:r>
        <w:rPr>
          <w:rFonts w:ascii="Trebuchet MS" w:hAnsi="Trebuchet MS" w:cs="Arial"/>
          <w:i/>
        </w:rPr>
        <w:t>nr</w:t>
      </w:r>
      <w:proofErr w:type="spellEnd"/>
      <w:r>
        <w:rPr>
          <w:rFonts w:ascii="Trebuchet MS" w:hAnsi="Trebuchet MS" w:cs="Arial"/>
          <w:i/>
        </w:rPr>
        <w:t>. 295/2016)</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lang w:val="ro-RO"/>
        </w:rPr>
        <w:t>6.1. Actiuni eligibile</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proofErr w:type="gram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in</w:t>
      </w:r>
      <w:proofErr w:type="gram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priveste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infrastructura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cladiri,cai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acces</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irigații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nivelul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fermei</w:t>
      </w:r>
      <w:proofErr w:type="spellEnd"/>
      <w:r w:rsidRPr="00A6025C">
        <w:rPr>
          <w:rFonts w:ascii="Trebuchet MS" w:eastAsia="Times New Roman" w:hAnsi="Trebuchet MS" w:cs="Arial"/>
        </w:rPr>
        <w:t xml:space="preserve"> </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Achiziţionarea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maşini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noi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limita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valorii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piaţă</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bunului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xml:space="preserve">; (Ex.: </w:t>
      </w:r>
      <w:proofErr w:type="spellStart"/>
      <w:r w:rsidRPr="00A6025C">
        <w:rPr>
          <w:rFonts w:ascii="Trebuchet MS" w:eastAsia="Times New Roman" w:hAnsi="Trebuchet MS" w:cs="Arial"/>
        </w:rPr>
        <w:t>tractoare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tehnologice</w:t>
      </w:r>
      <w:proofErr w:type="spellEnd"/>
      <w:r w:rsidRPr="00A6025C">
        <w:rPr>
          <w:rFonts w:ascii="Trebuchet MS" w:eastAsia="Times New Roman" w:hAnsi="Trebuchet MS" w:cs="Arial"/>
        </w:rPr>
        <w:t xml:space="preserve">, combine,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pentru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efectuarea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lucrărilor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solului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întreținerea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culturilor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instalații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evacuare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gestionare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dejecțiilor</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zootehnie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aferente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bucătăriilor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furajere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inventarul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apicol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abator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mobil</w:t>
      </w:r>
      <w:proofErr w:type="spellEnd"/>
      <w:r w:rsidRPr="00A6025C">
        <w:rPr>
          <w:rFonts w:ascii="Trebuchet MS" w:eastAsia="Times New Roman" w:hAnsi="Trebuchet MS" w:cs="Arial"/>
        </w:rPr>
        <w:t xml:space="preserve"> etc.)</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Achiziționarea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mijloace</w:t>
      </w:r>
      <w:proofErr w:type="spellEnd"/>
      <w:r w:rsidRPr="00A6025C">
        <w:rPr>
          <w:rFonts w:ascii="Trebuchet MS" w:eastAsia="Times New Roman" w:hAnsi="Trebuchet MS" w:cs="Arial"/>
        </w:rPr>
        <w:t xml:space="preserve"> de transport </w:t>
      </w:r>
      <w:proofErr w:type="spellStart"/>
      <w:r w:rsidRPr="00A6025C">
        <w:rPr>
          <w:rFonts w:ascii="Trebuchet MS" w:eastAsia="Times New Roman" w:hAnsi="Trebuchet MS" w:cs="Arial"/>
        </w:rPr>
        <w:t>compacte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frigorifice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semiremorci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specilizate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scopul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comercializării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lanț</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alimentar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integrat</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w:t>
      </w:r>
      <w:proofErr w:type="spellStart"/>
      <w:r w:rsidRPr="00A6025C">
        <w:rPr>
          <w:rFonts w:ascii="Trebuchet MS" w:eastAsia="Times New Roman" w:hAnsi="Trebuchet MS" w:cs="Arial"/>
        </w:rPr>
        <w:t>Autocisterne</w:t>
      </w:r>
      <w:proofErr w:type="spellEnd"/>
      <w:r w:rsidRPr="00A6025C">
        <w:rPr>
          <w:rFonts w:ascii="Trebuchet MS" w:eastAsia="Times New Roman" w:hAnsi="Trebuchet MS" w:cs="Arial"/>
        </w:rPr>
        <w:t xml:space="preserve">, </w:t>
      </w:r>
      <w:proofErr w:type="spellStart"/>
      <w:r w:rsidRPr="00A6025C">
        <w:rPr>
          <w:rFonts w:ascii="Trebuchet MS" w:hAnsi="Trebuchet MS" w:cs="Arial"/>
        </w:rPr>
        <w:t>Autoizoterme</w:t>
      </w:r>
      <w:proofErr w:type="spellEnd"/>
      <w:r w:rsidRPr="00A6025C">
        <w:rPr>
          <w:rFonts w:ascii="Trebuchet MS" w:hAnsi="Trebuchet MS" w:cs="Arial"/>
        </w:rPr>
        <w:t xml:space="preserve">, </w:t>
      </w:r>
      <w:proofErr w:type="spellStart"/>
      <w:r w:rsidRPr="00A6025C">
        <w:rPr>
          <w:rFonts w:ascii="Trebuchet MS" w:hAnsi="Trebuchet MS" w:cs="Arial"/>
        </w:rPr>
        <w:t>Autorulotele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Mijloace</w:t>
      </w:r>
      <w:proofErr w:type="spellEnd"/>
      <w:r w:rsidRPr="00A6025C">
        <w:rPr>
          <w:rFonts w:ascii="Trebuchet MS" w:hAnsi="Trebuchet MS" w:cs="Arial"/>
        </w:rPr>
        <w:t xml:space="preserve"> de transport </w:t>
      </w:r>
      <w:proofErr w:type="spellStart"/>
      <w:r w:rsidRPr="00A6025C">
        <w:rPr>
          <w:rFonts w:ascii="Trebuchet MS" w:hAnsi="Trebuchet MS" w:cs="Arial"/>
        </w:rPr>
        <w:t>animale</w:t>
      </w:r>
      <w:proofErr w:type="spellEnd"/>
      <w:r w:rsidRPr="00A6025C">
        <w:rPr>
          <w:rFonts w:ascii="Trebuchet MS" w:hAnsi="Trebuchet MS" w:cs="Arial"/>
        </w:rPr>
        <w:t xml:space="preserve">/ </w:t>
      </w:r>
      <w:proofErr w:type="spellStart"/>
      <w:r w:rsidRPr="00A6025C">
        <w:rPr>
          <w:rFonts w:ascii="Trebuchet MS" w:hAnsi="Trebuchet MS" w:cs="Arial"/>
        </w:rPr>
        <w:t>păsări</w:t>
      </w:r>
      <w:proofErr w:type="spellEnd"/>
      <w:r w:rsidRPr="00A6025C">
        <w:rPr>
          <w:rFonts w:ascii="Trebuchet MS" w:hAnsi="Trebuchet MS" w:cs="Arial"/>
        </w:rPr>
        <w:t xml:space="preserve">/ </w:t>
      </w:r>
      <w:proofErr w:type="spellStart"/>
      <w:r w:rsidRPr="00A6025C">
        <w:rPr>
          <w:rFonts w:ascii="Trebuchet MS" w:hAnsi="Trebuchet MS" w:cs="Arial"/>
        </w:rPr>
        <w:t>albine</w:t>
      </w:r>
      <w:proofErr w:type="spellEnd"/>
      <w:r w:rsidRPr="00A6025C">
        <w:rPr>
          <w:rFonts w:ascii="Trebuchet MS" w:hAnsi="Trebuchet MS" w:cs="Arial"/>
        </w:rPr>
        <w:t>.</w:t>
      </w:r>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lastRenderedPageBreak/>
        <w:t>investiţii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individuale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colective</w:t>
      </w:r>
      <w:proofErr w:type="spellEnd"/>
      <w:r w:rsidRPr="00A6025C">
        <w:rPr>
          <w:rFonts w:ascii="Trebuchet MS" w:eastAsia="Times New Roman" w:hAnsi="Trebuchet MS" w:cs="Arial"/>
        </w:rPr>
        <w:t xml:space="preserve"> care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conduce la </w:t>
      </w:r>
      <w:proofErr w:type="spellStart"/>
      <w:r w:rsidRPr="00A6025C">
        <w:rPr>
          <w:rFonts w:ascii="Trebuchet MS" w:eastAsia="Times New Roman" w:hAnsi="Trebuchet MS" w:cs="Arial"/>
        </w:rPr>
        <w:t>dezvoltarea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capacităţi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comercializare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putea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realiza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facilităţi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depozitare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ambalare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de management al </w:t>
      </w:r>
      <w:proofErr w:type="spellStart"/>
      <w:r w:rsidRPr="00A6025C">
        <w:rPr>
          <w:rFonts w:ascii="Trebuchet MS" w:eastAsia="Times New Roman" w:hAnsi="Trebuchet MS" w:cs="Arial"/>
        </w:rPr>
        <w:t>calității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prietenoase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mediul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etichetare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promovare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marketing, </w:t>
      </w:r>
      <w:proofErr w:type="spellStart"/>
      <w:r w:rsidRPr="00A6025C">
        <w:rPr>
          <w:rFonts w:ascii="Trebuchet MS" w:eastAsia="Times New Roman" w:hAnsi="Trebuchet MS" w:cs="Arial"/>
        </w:rPr>
        <w:t>colectare</w:t>
      </w:r>
      <w:proofErr w:type="spellEnd"/>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conduc</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creșterea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suprafeței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ocupate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plantații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pomicole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reconversia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plantațiilor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existente</w:t>
      </w:r>
      <w:proofErr w:type="spellEnd"/>
      <w:r w:rsidRPr="00A6025C">
        <w:rPr>
          <w:rFonts w:ascii="Trebuchet MS" w:eastAsia="Times New Roman" w:hAnsi="Trebuchet MS" w:cs="Arial"/>
        </w:rPr>
        <w:t xml:space="preserve"> </w:t>
      </w:r>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zootehnice</w:t>
      </w:r>
      <w:proofErr w:type="spellEnd"/>
      <w:r w:rsidRPr="00A6025C">
        <w:rPr>
          <w:rFonts w:ascii="Trebuchet MS" w:eastAsia="Times New Roman" w:hAnsi="Trebuchet MS" w:cs="Arial"/>
        </w:rPr>
        <w:t xml:space="preserve">, inclusive </w:t>
      </w:r>
      <w:proofErr w:type="spellStart"/>
      <w:r w:rsidRPr="00A6025C">
        <w:rPr>
          <w:rFonts w:ascii="Trebuchet MS" w:eastAsia="Times New Roman" w:hAnsi="Trebuchet MS" w:cs="Arial"/>
        </w:rPr>
        <w:t>tehnologii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poluării</w:t>
      </w:r>
      <w:proofErr w:type="spellEnd"/>
      <w:r w:rsidRPr="00A6025C">
        <w:rPr>
          <w:rFonts w:ascii="Trebuchet MS" w:eastAsia="Times New Roman" w:hAnsi="Trebuchet MS" w:cs="Arial"/>
        </w:rPr>
        <w:t xml:space="preserve"> </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w:t>
      </w:r>
    </w:p>
    <w:p w:rsidR="000B2339" w:rsidRPr="00A6025C" w:rsidRDefault="000B2339" w:rsidP="000B2339">
      <w:pPr>
        <w:pStyle w:val="ListParagraph"/>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procesare pentru produse care nu provin din exploatatia sprijinita</w:t>
      </w:r>
    </w:p>
    <w:p w:rsidR="000B2339" w:rsidRPr="00A6025C" w:rsidRDefault="000B2339" w:rsidP="000B2339">
      <w:pPr>
        <w:pStyle w:val="ListParagraph"/>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energie regenerabila altele decat biomasa si care vor fi sprijinite prin scheme de ajutor de stat</w:t>
      </w:r>
    </w:p>
    <w:p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utilaje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mijloace</w:t>
      </w:r>
      <w:proofErr w:type="spellEnd"/>
      <w:r w:rsidRPr="00A6025C">
        <w:rPr>
          <w:rFonts w:ascii="Trebuchet MS" w:eastAsia="Times New Roman" w:hAnsi="Trebuchet MS"/>
          <w:lang w:eastAsia="ro-RO"/>
        </w:rPr>
        <w:t xml:space="preserve"> de transport</w:t>
      </w:r>
      <w:r w:rsidRPr="00A6025C">
        <w:rPr>
          <w:rFonts w:ascii="Trebuchet MS" w:eastAsia="Times New Roman" w:hAnsi="Trebuchet MS"/>
          <w:lang w:val="ro-RO" w:eastAsia="ro-RO"/>
        </w:rPr>
        <w:t xml:space="preserve"> second-hand.</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Solicitantul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categoria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beneficiarilor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eligibili</w:t>
      </w:r>
      <w:proofErr w:type="spellEnd"/>
      <w:r w:rsidRPr="00A6025C">
        <w:rPr>
          <w:rFonts w:ascii="Trebuchet MS" w:eastAsia="Times New Roman" w:hAnsi="Trebuchet MS" w:cs="Arial"/>
        </w:rPr>
        <w:t>;</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eastAsia="ro-RO"/>
        </w:rPr>
        <w:t>Solicitantul</w:t>
      </w:r>
      <w:proofErr w:type="spellEnd"/>
      <w:r w:rsidRPr="00A6025C">
        <w:rPr>
          <w:rFonts w:ascii="Trebuchet MS" w:eastAsia="Times New Roman" w:hAnsi="Trebuchet MS"/>
          <w:lang w:val="ro-RO" w:eastAsia="ro-RO"/>
        </w:rPr>
        <w:t xml:space="preserve"> trebuie să aibă sediul social </w:t>
      </w:r>
      <w:r w:rsidRPr="00A6025C">
        <w:rPr>
          <w:rFonts w:ascii="Trebuchet MS" w:eastAsia="Times New Roman" w:hAnsi="Trebuchet MS"/>
          <w:lang w:eastAsia="ro-RO"/>
        </w:rPr>
        <w:t>/</w:t>
      </w:r>
      <w:proofErr w:type="spellStart"/>
      <w:r w:rsidRPr="00A6025C">
        <w:rPr>
          <w:rFonts w:ascii="Trebuchet MS" w:eastAsia="Times New Roman" w:hAnsi="Trebuchet MS"/>
          <w:lang w:eastAsia="ro-RO"/>
        </w:rPr>
        <w:t>punct</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lucru</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în teritoriul GAL</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se </w:t>
      </w:r>
      <w:proofErr w:type="spellStart"/>
      <w:r w:rsidRPr="00A6025C">
        <w:rPr>
          <w:rFonts w:ascii="Trebuchet MS" w:eastAsia="Times New Roman" w:hAnsi="Trebuchet MS"/>
          <w:lang w:eastAsia="ro-RO"/>
        </w:rPr>
        <w:t>realizeze</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Investiția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puțin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una</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acțiunile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prevăzute</w:t>
      </w:r>
      <w:proofErr w:type="spellEnd"/>
      <w:r w:rsidRPr="00A6025C">
        <w:rPr>
          <w:rFonts w:ascii="Trebuchet MS" w:eastAsia="Times New Roman" w:hAnsi="Trebuchet MS" w:cs="Arial"/>
        </w:rPr>
        <w:t xml:space="preserve"> in </w:t>
      </w:r>
      <w:proofErr w:type="spellStart"/>
      <w:r w:rsidRPr="00A6025C">
        <w:rPr>
          <w:rFonts w:ascii="Trebuchet MS" w:eastAsia="Times New Roman" w:hAnsi="Trebuchet MS" w:cs="Arial"/>
        </w:rPr>
        <w:t>acesta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masura</w:t>
      </w:r>
      <w:proofErr w:type="spellEnd"/>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Investiţia realizată demonstrază utilitate şi crează plus valoare nu numai pentru pentru exploataţia solicitantului ci şi pentru UAT-ul de reşedinţă</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Investiţiile </w:t>
      </w:r>
      <w:proofErr w:type="spellStart"/>
      <w:r w:rsidRPr="00A6025C">
        <w:rPr>
          <w:rFonts w:ascii="Trebuchet MS" w:eastAsia="Times New Roman" w:hAnsi="Trebuchet MS"/>
          <w:lang w:eastAsia="ro-RO"/>
        </w:rPr>
        <w:t>realizate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deserveasca</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teritoriul mai multor UAT din </w:t>
      </w:r>
      <w:proofErr w:type="spellStart"/>
      <w:r w:rsidRPr="00A6025C">
        <w:rPr>
          <w:rFonts w:ascii="Trebuchet MS" w:eastAsia="Times New Roman" w:hAnsi="Trebuchet MS"/>
          <w:lang w:eastAsia="ro-RO"/>
        </w:rPr>
        <w:t>microregiune</w:t>
      </w:r>
      <w:proofErr w:type="spellEnd"/>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 trebuie să demonstreze asigurarea cofinanțării investiției</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Viabilitatea economică a investiției trebuie să fie demonstrată în baza documentatiei tehnico-economice</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fi precedată de o evaluare a impactului preconizat asupra mediului dacă aceasta poate avea efecte negative asupra mediului, în conformitate cu legislația în vigoare </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Investiția va respecta legislaţia în vigoare din domeniul: sănătății publice, sanitar-veterinar și de siguranță alimentară;</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În cazul procesării la nivel de fermă</w:t>
      </w:r>
      <w:r w:rsidRPr="00A6025C">
        <w:rPr>
          <w:rFonts w:ascii="Trebuchet MS" w:eastAsia="Times New Roman" w:hAnsi="Trebuchet MS"/>
          <w:lang w:eastAsia="ro-RO"/>
        </w:rPr>
        <w:t>,</w:t>
      </w:r>
      <w:r w:rsidRPr="00A6025C">
        <w:rPr>
          <w:rFonts w:ascii="Trebuchet MS" w:eastAsia="Times New Roman" w:hAnsi="Trebuchet MS"/>
          <w:lang w:val="ro-RO" w:eastAsia="ro-RO"/>
        </w:rPr>
        <w:t xml:space="preserve"> materia primă procesată va fi produs agricol (conform Anexei I la Tratat) și produsul rezultat va fi doar produs Anexa I la Tratat</w:t>
      </w:r>
    </w:p>
    <w:p w:rsidR="000B2339" w:rsidRPr="00A6025C" w:rsidRDefault="000B2339" w:rsidP="000B2339">
      <w:pPr>
        <w:pStyle w:val="ListParagraph"/>
        <w:numPr>
          <w:ilvl w:val="0"/>
          <w:numId w:val="8"/>
        </w:numPr>
        <w:spacing w:line="276" w:lineRule="auto"/>
        <w:jc w:val="both"/>
        <w:rPr>
          <w:rFonts w:ascii="Trebuchet MS" w:hAnsi="Trebuchet MS"/>
          <w:sz w:val="22"/>
          <w:szCs w:val="22"/>
        </w:rPr>
      </w:pPr>
      <w:r w:rsidRPr="00A6025C">
        <w:rPr>
          <w:rFonts w:ascii="Trebuchet MS" w:hAnsi="Trebuchet MS" w:cs="Trebuchet MS"/>
          <w:sz w:val="22"/>
          <w:szCs w:val="22"/>
        </w:rPr>
        <w:t>Se vor respecta condițiile generale de eligibilitate aplicabile tuturor măsurilor (conform Regulamentelor Europene, prevederilor din HG 226/2015 și PNDR).</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va justifica utilitatea proiectului pentru dezvoltarea activităţii economice proprii dar şi pentru  susţinerea celorlalte activităţi agricole din comuna sau din comunele din GAL.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Suma nerambursabilă acordată va respecta condiţia crearii de noi locuri de muncă astfel:</w:t>
      </w:r>
    </w:p>
    <w:p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40.000 Euro sprijin nerambursabil = 1 loc de muncă nou creat</w:t>
      </w:r>
    </w:p>
    <w:p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70.000 Euro sprijin nerambursabil şi peste = se vor crea minim 2 locuri de muncă.</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dimensiunii exploatației</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Principiul sectorului prioritar conform analizei socio-economice precum sectorul zootehnic/ vegetal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nivelului de calificare în domeniul agricol al managerului exploataţiei agricole</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este membru sau va deveni membru al formei asociative care va primi/a primit finanțare prin măsura LEADER.</w:t>
      </w:r>
    </w:p>
    <w:p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şi rata sprijinului</w:t>
      </w:r>
    </w:p>
    <w:p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Rata sprijinului public nerambursabil va fi de 50% din totalul cheltuielilor eligibile și nu va depăşi:</w:t>
      </w:r>
    </w:p>
    <w:p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achiziții simple</w:t>
      </w:r>
      <w:r w:rsidRPr="00A6025C">
        <w:rPr>
          <w:rFonts w:ascii="Trebuchet MS" w:eastAsia="Times New Roman" w:hAnsi="Trebuchet MS"/>
          <w:lang w:val="ro-RO" w:eastAsia="ro-RO"/>
        </w:rPr>
        <w:tab/>
        <w:t xml:space="preserve"> – maximum </w:t>
      </w:r>
      <w:r w:rsidRPr="00A6025C">
        <w:rPr>
          <w:rFonts w:ascii="Trebuchet MS" w:eastAsia="Times New Roman" w:hAnsi="Trebuchet MS"/>
          <w:b/>
          <w:lang w:val="ro-RO" w:eastAsia="ro-RO"/>
        </w:rPr>
        <w:t>40.000 EURO;</w:t>
      </w:r>
    </w:p>
    <w:p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 xml:space="preserve">în cazul proiectelor care prevăd construcții- montaj  </w:t>
      </w:r>
      <w:r w:rsidRPr="00A6025C">
        <w:rPr>
          <w:rFonts w:ascii="Trebuchet MS" w:eastAsia="Times New Roman" w:hAnsi="Trebuchet MS"/>
          <w:lang w:val="ro-RO" w:eastAsia="ro-RO"/>
        </w:rPr>
        <w:tab/>
        <w:t xml:space="preserve">– maximum </w:t>
      </w:r>
      <w:r w:rsidRPr="00A6025C">
        <w:rPr>
          <w:rFonts w:ascii="Trebuchet MS" w:eastAsia="Times New Roman" w:hAnsi="Trebuchet MS"/>
          <w:b/>
          <w:lang w:val="ro-RO" w:eastAsia="ro-RO"/>
        </w:rPr>
        <w:t>70.000 EURO</w:t>
      </w:r>
    </w:p>
    <w:p w:rsidR="000B2339" w:rsidRPr="00A6025C" w:rsidRDefault="000B2339" w:rsidP="000B2339">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 cazul proiectelor care prevăd crearea de lanțuri alimentare integrate la nivelul exploatatiei  agricole - maximum </w:t>
      </w:r>
      <w:r w:rsidRPr="00A6025C">
        <w:rPr>
          <w:rFonts w:ascii="Trebuchet MS" w:eastAsia="Times New Roman" w:hAnsi="Trebuchet MS"/>
          <w:b/>
          <w:lang w:val="ro-RO" w:eastAsia="ro-RO"/>
        </w:rPr>
        <w:t>100.000 EURO.</w:t>
      </w:r>
    </w:p>
    <w:p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Intensitatea sprijinului nerambursabil se va putea majora cu 20 puncte procentuale suplimentare, dar rata sprijinului combinat nu poate depăși 90% :</w:t>
      </w:r>
    </w:p>
    <w:p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bookmarkStart w:id="0" w:name="_GoBack"/>
      <w:r w:rsidRPr="00A6025C">
        <w:rPr>
          <w:rFonts w:ascii="Trebuchet MS" w:eastAsia="Times New Roman" w:hAnsi="Trebuchet MS"/>
          <w:lang w:val="ro-RO" w:eastAsia="ro-RO"/>
        </w:rPr>
        <w:t>investițiilor colective și al proiectelor integrate, inclusiv al celor legate de o fuziune a unor organizații de producători</w:t>
      </w:r>
      <w:r w:rsidRPr="00A6025C">
        <w:rPr>
          <w:rFonts w:ascii="Trebuchet MS" w:eastAsia="Times New Roman" w:hAnsi="Trebuchet MS"/>
          <w:lang w:eastAsia="ro-RO"/>
        </w:rPr>
        <w:t xml:space="preserve"> </w:t>
      </w:r>
    </w:p>
    <w:bookmarkEnd w:id="0"/>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 xml:space="preserve">Fond </w:t>
      </w:r>
      <w:proofErr w:type="spellStart"/>
      <w:r w:rsidRPr="00A6025C">
        <w:rPr>
          <w:rFonts w:ascii="Trebuchet MS" w:eastAsia="Times New Roman" w:hAnsi="Trebuchet MS"/>
          <w:lang w:eastAsia="ro-RO"/>
        </w:rPr>
        <w:t>disponibil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:280.000 euro.</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Număr de exploataţii</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val="ro-RO" w:eastAsia="ro-RO"/>
        </w:rPr>
        <w:t xml:space="preserve"> sprijiniti.</w:t>
      </w:r>
      <w:r w:rsidRPr="00A6025C">
        <w:rPr>
          <w:rFonts w:ascii="Trebuchet MS" w:eastAsia="Times New Roman" w:hAnsi="Trebuchet MS"/>
          <w:lang w:eastAsia="ro-RO"/>
        </w:rPr>
        <w:t xml:space="preserve"> (DI 2A) (minim 3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eastAsia="ro-RO"/>
        </w:rPr>
        <w:t>)</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Numarul</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primesc</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participarea</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sistemele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calitate</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pietele</w:t>
      </w:r>
      <w:proofErr w:type="spellEnd"/>
      <w:r w:rsidRPr="00A6025C">
        <w:rPr>
          <w:rFonts w:ascii="Trebuchet MS" w:eastAsia="Times New Roman" w:hAnsi="Trebuchet MS"/>
          <w:lang w:eastAsia="ro-RO"/>
        </w:rPr>
        <w:t xml:space="preserve"> locale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circuitele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aprovizionare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scurte</w:t>
      </w:r>
      <w:proofErr w:type="spellEnd"/>
      <w:r w:rsidRPr="00A6025C">
        <w:rPr>
          <w:rFonts w:ascii="Trebuchet MS" w:eastAsia="Times New Roman" w:hAnsi="Trebuchet MS"/>
          <w:lang w:eastAsia="ro-RO"/>
        </w:rPr>
        <w:t xml:space="preserve">, precum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grupuri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organizatii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producatori</w:t>
      </w:r>
      <w:proofErr w:type="spellEnd"/>
      <w:r w:rsidRPr="00A6025C">
        <w:rPr>
          <w:rFonts w:ascii="Trebuchet MS" w:eastAsia="Times New Roman" w:hAnsi="Trebuchet MS"/>
          <w:lang w:eastAsia="ro-RO"/>
        </w:rPr>
        <w:t xml:space="preserve"> (DI 3A) – minim 1.</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 (DI 6A)-indicator specific Leader (minim 3 </w:t>
      </w: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w:t>
      </w:r>
    </w:p>
    <w:p w:rsidR="000B2339" w:rsidRPr="00A6025C" w:rsidRDefault="000B2339" w:rsidP="000B2339">
      <w:pPr>
        <w:numPr>
          <w:ilvl w:val="0"/>
          <w:numId w:val="12"/>
        </w:num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–indicator local. – 280.000 euro.</w:t>
      </w:r>
    </w:p>
    <w:p w:rsidR="000B2339" w:rsidRPr="00A6025C" w:rsidRDefault="000B2339" w:rsidP="000B2339">
      <w:pPr>
        <w:spacing w:after="0" w:line="276" w:lineRule="auto"/>
        <w:jc w:val="both"/>
        <w:rPr>
          <w:rFonts w:ascii="Trebuchet MS" w:hAnsi="Trebuchet MS" w:cs="Calibri"/>
          <w:b/>
          <w:color w:val="000000"/>
        </w:rPr>
      </w:pPr>
    </w:p>
    <w:p w:rsidR="000B2339" w:rsidRDefault="000B2339"/>
    <w:sectPr w:rsidR="000B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92" w:rsidRDefault="009F0092" w:rsidP="000B2339">
      <w:pPr>
        <w:spacing w:after="0" w:line="240" w:lineRule="auto"/>
      </w:pPr>
      <w:r>
        <w:separator/>
      </w:r>
    </w:p>
  </w:endnote>
  <w:endnote w:type="continuationSeparator" w:id="0">
    <w:p w:rsidR="009F0092" w:rsidRDefault="009F0092" w:rsidP="000B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92" w:rsidRDefault="009F0092" w:rsidP="000B2339">
      <w:pPr>
        <w:spacing w:after="0" w:line="240" w:lineRule="auto"/>
      </w:pPr>
      <w:r>
        <w:separator/>
      </w:r>
    </w:p>
  </w:footnote>
  <w:footnote w:type="continuationSeparator" w:id="0">
    <w:p w:rsidR="009F0092" w:rsidRDefault="009F0092" w:rsidP="000B2339">
      <w:pPr>
        <w:spacing w:after="0" w:line="240" w:lineRule="auto"/>
      </w:pPr>
      <w:r>
        <w:continuationSeparator/>
      </w:r>
    </w:p>
  </w:footnote>
  <w:footnote w:id="1">
    <w:p w:rsidR="000B2339" w:rsidRPr="002C2EA9" w:rsidRDefault="000B2339" w:rsidP="000B2339">
      <w:pPr>
        <w:pStyle w:val="FootnoteText"/>
        <w:rPr>
          <w:lang w:val="ro-RO"/>
        </w:rPr>
      </w:pPr>
      <w:r>
        <w:rPr>
          <w:rStyle w:val="FootnoteReference"/>
        </w:rPr>
        <w:footnoteRef/>
      </w:r>
      <w:r>
        <w:t xml:space="preserve"> </w:t>
      </w:r>
      <w:r w:rsidRPr="002C2EA9">
        <w:t>http://statistici.insse.ro/shop/index.jsp?page=tempo3&amp;lang=ro&amp;ind=AGR101B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0"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2" w15:restartNumberingAfterBreak="0">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4"/>
  </w:num>
  <w:num w:numId="5">
    <w:abstractNumId w:val="0"/>
  </w:num>
  <w:num w:numId="6">
    <w:abstractNumId w:val="3"/>
  </w:num>
  <w:num w:numId="7">
    <w:abstractNumId w:val="7"/>
  </w:num>
  <w:num w:numId="8">
    <w:abstractNumId w:val="1"/>
  </w:num>
  <w:num w:numId="9">
    <w:abstractNumId w:val="2"/>
  </w:num>
  <w:num w:numId="10">
    <w:abstractNumId w:val="9"/>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39"/>
    <w:rsid w:val="000B2339"/>
    <w:rsid w:val="009F0092"/>
    <w:rsid w:val="00CA09DB"/>
    <w:rsid w:val="00FC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2D751-B761-415F-8089-E03A7B93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3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339"/>
    <w:pPr>
      <w:spacing w:after="0" w:line="240" w:lineRule="auto"/>
    </w:pPr>
    <w:rPr>
      <w:sz w:val="20"/>
      <w:szCs w:val="20"/>
    </w:rPr>
  </w:style>
  <w:style w:type="character" w:customStyle="1" w:styleId="FootnoteTextChar">
    <w:name w:val="Footnote Text Char"/>
    <w:basedOn w:val="DefaultParagraphFont"/>
    <w:link w:val="FootnoteText"/>
    <w:uiPriority w:val="99"/>
    <w:rsid w:val="000B2339"/>
    <w:rPr>
      <w:rFonts w:ascii="Calibri" w:eastAsia="Calibri" w:hAnsi="Calibri" w:cs="Times New Roman"/>
      <w:sz w:val="20"/>
      <w:szCs w:val="20"/>
    </w:rPr>
  </w:style>
  <w:style w:type="character" w:styleId="FootnoteReference">
    <w:name w:val="footnote reference"/>
    <w:uiPriority w:val="99"/>
    <w:semiHidden/>
    <w:unhideWhenUsed/>
    <w:rsid w:val="000B2339"/>
    <w:rPr>
      <w:vertAlign w:val="superscript"/>
    </w:rPr>
  </w:style>
  <w:style w:type="paragraph" w:styleId="ListParagraph">
    <w:name w:val="List Paragraph"/>
    <w:aliases w:val="Antes de enumeración,body 2,Normal bullet 2,Listă paragraf,List Paragraph11,Listă colorată - Accentuare 11,Bullet,Citation List"/>
    <w:basedOn w:val="Normal"/>
    <w:link w:val="ListParagraphChar"/>
    <w:uiPriority w:val="34"/>
    <w:qFormat/>
    <w:rsid w:val="000B2339"/>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phChar">
    <w:name w:val="List Paragraph Char"/>
    <w:aliases w:val="Antes de enumeración Char,body 2 Char,Normal bullet 2 Char,Listă paragraf Char,List Paragraph11 Char,Listă colorată - Accentuare 11 Char,Bullet Char,Citation List Char"/>
    <w:link w:val="ListParagraph"/>
    <w:uiPriority w:val="34"/>
    <w:locked/>
    <w:rsid w:val="000B2339"/>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2017-11-18T21:17:00Z</dcterms:created>
  <dcterms:modified xsi:type="dcterms:W3CDTF">2017-11-18T21:17:00Z</dcterms:modified>
</cp:coreProperties>
</file>